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C478F" w14:textId="2AE26683" w:rsidR="003E6C58" w:rsidRDefault="00BA04AC" w:rsidP="003E6C58">
      <w:pPr>
        <w:jc w:val="center"/>
        <w:rPr>
          <w:b/>
          <w:sz w:val="56"/>
          <w:szCs w:val="56"/>
        </w:rPr>
      </w:pPr>
      <w:bookmarkStart w:id="0" w:name="_Hlk530033441"/>
      <w:r>
        <w:rPr>
          <w:noProof/>
        </w:rPr>
        <w:drawing>
          <wp:inline distT="0" distB="0" distL="0" distR="0" wp14:anchorId="4A8370C7" wp14:editId="0DFDF613">
            <wp:extent cx="2428875" cy="2211896"/>
            <wp:effectExtent l="0" t="0" r="0" b="0"/>
            <wp:docPr id="3" name="Picture 3"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with medium confidence"/>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36785" cy="2219100"/>
                    </a:xfrm>
                    <a:prstGeom prst="rect">
                      <a:avLst/>
                    </a:prstGeom>
                  </pic:spPr>
                </pic:pic>
              </a:graphicData>
            </a:graphic>
          </wp:inline>
        </w:drawing>
      </w:r>
    </w:p>
    <w:p w14:paraId="1BD21E2C" w14:textId="77777777" w:rsidR="003E6C58" w:rsidRDefault="003E6C58" w:rsidP="003E6C58">
      <w:pPr>
        <w:jc w:val="center"/>
        <w:rPr>
          <w:b/>
          <w:sz w:val="56"/>
          <w:szCs w:val="56"/>
        </w:rPr>
      </w:pPr>
    </w:p>
    <w:p w14:paraId="66DC4DDB" w14:textId="77777777" w:rsidR="003E6C58" w:rsidRDefault="003E6C58" w:rsidP="003E6C58">
      <w:pPr>
        <w:jc w:val="center"/>
        <w:rPr>
          <w:b/>
          <w:sz w:val="56"/>
          <w:szCs w:val="56"/>
        </w:rPr>
      </w:pPr>
    </w:p>
    <w:p w14:paraId="2CA3BC87" w14:textId="77777777" w:rsidR="003E6C58" w:rsidRDefault="003E6C58" w:rsidP="003E6C58">
      <w:pPr>
        <w:jc w:val="center"/>
        <w:rPr>
          <w:b/>
          <w:sz w:val="56"/>
          <w:szCs w:val="56"/>
        </w:rPr>
      </w:pPr>
    </w:p>
    <w:p w14:paraId="20844516" w14:textId="1D882CA6" w:rsidR="003E6C58" w:rsidRPr="00C73E68" w:rsidRDefault="003E6C58" w:rsidP="003E6C58">
      <w:pPr>
        <w:jc w:val="center"/>
        <w:rPr>
          <w:b/>
          <w:sz w:val="96"/>
          <w:szCs w:val="96"/>
        </w:rPr>
      </w:pPr>
      <w:r>
        <w:rPr>
          <w:b/>
          <w:sz w:val="96"/>
          <w:szCs w:val="96"/>
        </w:rPr>
        <w:t>Equality, Diversity</w:t>
      </w:r>
      <w:r w:rsidR="00C04060">
        <w:rPr>
          <w:b/>
          <w:sz w:val="96"/>
          <w:szCs w:val="96"/>
        </w:rPr>
        <w:t>,</w:t>
      </w:r>
      <w:r>
        <w:rPr>
          <w:b/>
          <w:sz w:val="96"/>
          <w:szCs w:val="96"/>
        </w:rPr>
        <w:t xml:space="preserve"> Inclusion</w:t>
      </w:r>
      <w:r w:rsidR="00C04060">
        <w:rPr>
          <w:b/>
          <w:sz w:val="96"/>
          <w:szCs w:val="96"/>
        </w:rPr>
        <w:t xml:space="preserve"> &amp; Human </w:t>
      </w:r>
      <w:r w:rsidR="00484CB7">
        <w:rPr>
          <w:b/>
          <w:sz w:val="96"/>
          <w:szCs w:val="96"/>
        </w:rPr>
        <w:t>Rights</w:t>
      </w:r>
      <w:r w:rsidRPr="00C73E68">
        <w:rPr>
          <w:b/>
          <w:sz w:val="96"/>
          <w:szCs w:val="96"/>
        </w:rPr>
        <w:t xml:space="preserve"> Level </w:t>
      </w:r>
      <w:r>
        <w:rPr>
          <w:b/>
          <w:sz w:val="96"/>
          <w:szCs w:val="96"/>
        </w:rPr>
        <w:t>1</w:t>
      </w:r>
      <w:r w:rsidRPr="00C73E68">
        <w:rPr>
          <w:b/>
          <w:sz w:val="96"/>
          <w:szCs w:val="96"/>
        </w:rPr>
        <w:t xml:space="preserve"> </w:t>
      </w:r>
    </w:p>
    <w:p w14:paraId="0D5B1FC2" w14:textId="77777777" w:rsidR="003E6C58" w:rsidRDefault="003E6C58" w:rsidP="003E6C58">
      <w:pPr>
        <w:jc w:val="center"/>
        <w:rPr>
          <w:b/>
        </w:rPr>
      </w:pPr>
      <w:r w:rsidRPr="00C73E68">
        <w:rPr>
          <w:rFonts w:eastAsia="Calibri"/>
          <w:b/>
          <w:sz w:val="48"/>
          <w:szCs w:val="48"/>
        </w:rPr>
        <w:t>(Virtual Training Course)</w:t>
      </w:r>
    </w:p>
    <w:p w14:paraId="7BDE02E1" w14:textId="77777777" w:rsidR="003E6C58" w:rsidRDefault="003E6C58" w:rsidP="003E6C58">
      <w:pPr>
        <w:jc w:val="center"/>
        <w:rPr>
          <w:b/>
        </w:rPr>
      </w:pPr>
    </w:p>
    <w:p w14:paraId="0F2174CB" w14:textId="77777777" w:rsidR="003E6C58" w:rsidRDefault="003E6C58" w:rsidP="003E6C58">
      <w:pPr>
        <w:jc w:val="center"/>
        <w:rPr>
          <w:b/>
        </w:rPr>
      </w:pPr>
    </w:p>
    <w:p w14:paraId="118A3763" w14:textId="77777777" w:rsidR="003E6C58" w:rsidRDefault="003E6C58" w:rsidP="003E6C58">
      <w:pPr>
        <w:jc w:val="center"/>
        <w:rPr>
          <w:b/>
        </w:rPr>
      </w:pPr>
    </w:p>
    <w:p w14:paraId="7E7B87CF" w14:textId="77777777" w:rsidR="003E6C58" w:rsidRDefault="003E6C58" w:rsidP="003E6C58">
      <w:pPr>
        <w:jc w:val="center"/>
        <w:rPr>
          <w:b/>
        </w:rPr>
      </w:pPr>
    </w:p>
    <w:p w14:paraId="64160EE7" w14:textId="77777777" w:rsidR="003E6C58" w:rsidRDefault="003E6C58" w:rsidP="003E6C58">
      <w:pPr>
        <w:jc w:val="center"/>
        <w:rPr>
          <w:b/>
        </w:rPr>
      </w:pPr>
    </w:p>
    <w:p w14:paraId="3D4693C0" w14:textId="77777777" w:rsidR="003E6C58" w:rsidRDefault="003E6C58" w:rsidP="003E6C58">
      <w:pPr>
        <w:jc w:val="center"/>
        <w:rPr>
          <w:b/>
        </w:rPr>
      </w:pPr>
    </w:p>
    <w:p w14:paraId="579F12CD" w14:textId="77777777" w:rsidR="003E6C58" w:rsidRDefault="003E6C58" w:rsidP="003E6C58">
      <w:pPr>
        <w:jc w:val="center"/>
        <w:rPr>
          <w:b/>
        </w:rPr>
      </w:pPr>
    </w:p>
    <w:p w14:paraId="0CA12B73" w14:textId="77777777" w:rsidR="003E6C58" w:rsidRDefault="003E6C58" w:rsidP="003E6C58">
      <w:pPr>
        <w:jc w:val="center"/>
        <w:rPr>
          <w:b/>
        </w:rPr>
      </w:pPr>
    </w:p>
    <w:p w14:paraId="1E0CA09D" w14:textId="77777777" w:rsidR="003E6C58" w:rsidRDefault="003E6C58" w:rsidP="003E6C58">
      <w:pPr>
        <w:jc w:val="center"/>
        <w:rPr>
          <w:b/>
        </w:rPr>
      </w:pPr>
    </w:p>
    <w:p w14:paraId="657A6599" w14:textId="77777777" w:rsidR="003E6C58" w:rsidRDefault="003E6C58" w:rsidP="003E6C58">
      <w:pPr>
        <w:jc w:val="center"/>
        <w:rPr>
          <w:b/>
        </w:rPr>
      </w:pPr>
    </w:p>
    <w:p w14:paraId="2F2A8C8C" w14:textId="77777777" w:rsidR="003E6C58" w:rsidRDefault="003E6C58" w:rsidP="003E6C58">
      <w:pPr>
        <w:jc w:val="center"/>
        <w:rPr>
          <w:b/>
        </w:rPr>
      </w:pPr>
    </w:p>
    <w:p w14:paraId="105E65E7" w14:textId="77777777" w:rsidR="003E6C58" w:rsidRDefault="003E6C58" w:rsidP="003E6C58">
      <w:pPr>
        <w:jc w:val="center"/>
        <w:rPr>
          <w:b/>
        </w:rPr>
      </w:pPr>
    </w:p>
    <w:p w14:paraId="1077FFC6" w14:textId="77777777" w:rsidR="003E6C58" w:rsidRDefault="003E6C58" w:rsidP="003E6C58">
      <w:pPr>
        <w:jc w:val="center"/>
        <w:rPr>
          <w:b/>
        </w:rPr>
      </w:pPr>
    </w:p>
    <w:p w14:paraId="669C12E3" w14:textId="77777777" w:rsidR="003E6C58" w:rsidRDefault="003E6C58" w:rsidP="003E6C58">
      <w:pPr>
        <w:jc w:val="center"/>
        <w:rPr>
          <w:b/>
        </w:rPr>
      </w:pPr>
      <w:r>
        <w:rPr>
          <w:b/>
        </w:rPr>
        <w:t>To discuss any of the content in this Virtual Training Workbook please follow instructions within and details given to you by your Trainer</w:t>
      </w:r>
    </w:p>
    <w:p w14:paraId="0C8D8501" w14:textId="77777777" w:rsidR="003E6C58" w:rsidRDefault="003E6C58" w:rsidP="003E6C58">
      <w:pPr>
        <w:rPr>
          <w:b/>
          <w:sz w:val="28"/>
          <w:szCs w:val="28"/>
        </w:rPr>
      </w:pPr>
    </w:p>
    <w:p w14:paraId="6CBF631E" w14:textId="77777777" w:rsidR="00F84734" w:rsidRPr="00174D56" w:rsidRDefault="00F84734">
      <w:pPr>
        <w:rPr>
          <w:bCs/>
        </w:rPr>
      </w:pPr>
      <w:r w:rsidRPr="00174D56">
        <w:rPr>
          <w:bCs/>
        </w:rPr>
        <w:lastRenderedPageBreak/>
        <w:t>Dear Learner,</w:t>
      </w:r>
    </w:p>
    <w:p w14:paraId="10C7A17B" w14:textId="77777777" w:rsidR="00F84734" w:rsidRPr="00174D56" w:rsidRDefault="00F84734">
      <w:pPr>
        <w:rPr>
          <w:bCs/>
        </w:rPr>
      </w:pPr>
    </w:p>
    <w:p w14:paraId="6DDECAF3" w14:textId="639144C4" w:rsidR="00F84734" w:rsidRPr="00174D56" w:rsidRDefault="00F84734">
      <w:pPr>
        <w:rPr>
          <w:bCs/>
        </w:rPr>
      </w:pPr>
      <w:r w:rsidRPr="00174D56">
        <w:rPr>
          <w:bCs/>
        </w:rPr>
        <w:t xml:space="preserve">Welcome to your </w:t>
      </w:r>
      <w:r w:rsidR="00F34653">
        <w:rPr>
          <w:bCs/>
        </w:rPr>
        <w:t>HTN Training</w:t>
      </w:r>
      <w:r w:rsidRPr="00174D56">
        <w:rPr>
          <w:bCs/>
        </w:rPr>
        <w:t xml:space="preserve"> Resource on </w:t>
      </w:r>
      <w:r w:rsidR="006C0275">
        <w:rPr>
          <w:bCs/>
        </w:rPr>
        <w:t>Equality, Diversity</w:t>
      </w:r>
      <w:r w:rsidR="00484CB7">
        <w:rPr>
          <w:bCs/>
        </w:rPr>
        <w:t xml:space="preserve">, </w:t>
      </w:r>
      <w:r w:rsidR="006C0275">
        <w:rPr>
          <w:bCs/>
        </w:rPr>
        <w:t>Inclusion</w:t>
      </w:r>
      <w:r w:rsidR="00484CB7">
        <w:rPr>
          <w:bCs/>
        </w:rPr>
        <w:t xml:space="preserve"> &amp; Human Rights</w:t>
      </w:r>
      <w:r w:rsidRPr="00174D56">
        <w:rPr>
          <w:bCs/>
        </w:rPr>
        <w:t xml:space="preserve"> </w:t>
      </w:r>
      <w:r w:rsidR="00174D56">
        <w:rPr>
          <w:bCs/>
        </w:rPr>
        <w:t xml:space="preserve">that has been designed </w:t>
      </w:r>
      <w:r w:rsidRPr="00174D56">
        <w:rPr>
          <w:bCs/>
        </w:rPr>
        <w:t xml:space="preserve">at Level </w:t>
      </w:r>
      <w:r w:rsidR="00BC04A4">
        <w:rPr>
          <w:bCs/>
        </w:rPr>
        <w:t>1</w:t>
      </w:r>
      <w:r w:rsidRPr="00174D56">
        <w:rPr>
          <w:bCs/>
        </w:rPr>
        <w:t>.</w:t>
      </w:r>
    </w:p>
    <w:p w14:paraId="17F74A4B" w14:textId="04E9D845" w:rsidR="00515595" w:rsidRPr="00174D56" w:rsidRDefault="00515595">
      <w:pPr>
        <w:rPr>
          <w:bCs/>
        </w:rPr>
      </w:pPr>
    </w:p>
    <w:p w14:paraId="1A1A8B50" w14:textId="4479330B" w:rsidR="00515595" w:rsidRPr="00174D56" w:rsidRDefault="00515595">
      <w:pPr>
        <w:rPr>
          <w:bCs/>
        </w:rPr>
      </w:pPr>
      <w:r w:rsidRPr="00174D56">
        <w:rPr>
          <w:bCs/>
        </w:rPr>
        <w:t xml:space="preserve">As I have explained in your introduction letter you will have the support of myself, a registered trainer with </w:t>
      </w:r>
      <w:r w:rsidR="00F34653">
        <w:rPr>
          <w:bCs/>
        </w:rPr>
        <w:t xml:space="preserve">the </w:t>
      </w:r>
      <w:r w:rsidR="00FA288C">
        <w:rPr>
          <w:bCs/>
        </w:rPr>
        <w:t>Healthcare Train</w:t>
      </w:r>
      <w:r w:rsidR="00F34653">
        <w:rPr>
          <w:bCs/>
        </w:rPr>
        <w:t>er</w:t>
      </w:r>
      <w:r w:rsidR="00C3367B">
        <w:rPr>
          <w:bCs/>
        </w:rPr>
        <w:t>s</w:t>
      </w:r>
      <w:r w:rsidR="00F34653">
        <w:rPr>
          <w:bCs/>
        </w:rPr>
        <w:t xml:space="preserve"> Network</w:t>
      </w:r>
      <w:r w:rsidRPr="00174D56">
        <w:rPr>
          <w:bCs/>
        </w:rPr>
        <w:t xml:space="preserve"> Ltd, should you get stuck on any aspect of your learning – just use the details I have provided to contact me.</w:t>
      </w:r>
    </w:p>
    <w:p w14:paraId="3F9CCBC6" w14:textId="7D424AE9" w:rsidR="00F84734" w:rsidRPr="00174D56" w:rsidRDefault="00F84734">
      <w:pPr>
        <w:rPr>
          <w:bCs/>
        </w:rPr>
      </w:pPr>
    </w:p>
    <w:p w14:paraId="693BEEF9" w14:textId="79220CBD" w:rsidR="006C0275" w:rsidRPr="006C0275" w:rsidRDefault="00BC04A4" w:rsidP="006C0275">
      <w:pPr>
        <w:rPr>
          <w:bCs/>
        </w:rPr>
      </w:pPr>
      <w:r w:rsidRPr="00BC04A4">
        <w:rPr>
          <w:bCs/>
        </w:rPr>
        <w:t xml:space="preserve">This trainer </w:t>
      </w:r>
      <w:r>
        <w:rPr>
          <w:bCs/>
        </w:rPr>
        <w:t>resource</w:t>
      </w:r>
      <w:r w:rsidRPr="00BC04A4">
        <w:rPr>
          <w:bCs/>
        </w:rPr>
        <w:t xml:space="preserve"> is based on the compliance requirements placed on</w:t>
      </w:r>
      <w:r>
        <w:rPr>
          <w:bCs/>
        </w:rPr>
        <w:t xml:space="preserve"> the organisation</w:t>
      </w:r>
      <w:r w:rsidRPr="00BC04A4">
        <w:rPr>
          <w:bCs/>
        </w:rPr>
        <w:t xml:space="preserve"> by </w:t>
      </w:r>
      <w:r w:rsidR="006C0275">
        <w:rPr>
          <w:bCs/>
        </w:rPr>
        <w:t xml:space="preserve">Equality, Diversity &amp; Inclusion Legislation. This includes the </w:t>
      </w:r>
      <w:r w:rsidR="006C0275" w:rsidRPr="006C0275">
        <w:rPr>
          <w:bCs/>
        </w:rPr>
        <w:t>Equality</w:t>
      </w:r>
    </w:p>
    <w:p w14:paraId="187EF329" w14:textId="3C9B94F0" w:rsidR="00515595" w:rsidRDefault="006C0275" w:rsidP="006C0275">
      <w:pPr>
        <w:rPr>
          <w:bCs/>
        </w:rPr>
      </w:pPr>
      <w:r w:rsidRPr="006C0275">
        <w:rPr>
          <w:bCs/>
        </w:rPr>
        <w:t>Act 2010 was introduced to give a systematic</w:t>
      </w:r>
      <w:r>
        <w:rPr>
          <w:bCs/>
        </w:rPr>
        <w:t xml:space="preserve"> </w:t>
      </w:r>
      <w:r w:rsidRPr="006C0275">
        <w:rPr>
          <w:bCs/>
        </w:rPr>
        <w:t>approach to the complicated and numerous</w:t>
      </w:r>
      <w:r>
        <w:rPr>
          <w:bCs/>
        </w:rPr>
        <w:t xml:space="preserve"> </w:t>
      </w:r>
      <w:r w:rsidRPr="006C0275">
        <w:rPr>
          <w:bCs/>
        </w:rPr>
        <w:t>Acts and Regulations, which formed the</w:t>
      </w:r>
      <w:r>
        <w:rPr>
          <w:bCs/>
        </w:rPr>
        <w:t xml:space="preserve"> </w:t>
      </w:r>
      <w:r w:rsidRPr="006C0275">
        <w:rPr>
          <w:bCs/>
        </w:rPr>
        <w:t>basis of anti-discrimination law in Great</w:t>
      </w:r>
      <w:r>
        <w:rPr>
          <w:bCs/>
        </w:rPr>
        <w:t xml:space="preserve"> </w:t>
      </w:r>
      <w:r w:rsidRPr="006C0275">
        <w:rPr>
          <w:bCs/>
        </w:rPr>
        <w:t>Britain. This was, primarily, the Equal Pay Act</w:t>
      </w:r>
      <w:r>
        <w:rPr>
          <w:bCs/>
        </w:rPr>
        <w:t xml:space="preserve"> </w:t>
      </w:r>
      <w:r w:rsidRPr="006C0275">
        <w:rPr>
          <w:bCs/>
        </w:rPr>
        <w:t>1970, the Sex Discrimination Act 1975, the Race Relations Act 1976, the Disability Discrimination</w:t>
      </w:r>
      <w:r>
        <w:rPr>
          <w:bCs/>
        </w:rPr>
        <w:t xml:space="preserve"> </w:t>
      </w:r>
      <w:r w:rsidRPr="006C0275">
        <w:rPr>
          <w:bCs/>
        </w:rPr>
        <w:t>Act 1995 and three major statutory instruments protecting discrimination in employment on</w:t>
      </w:r>
      <w:r>
        <w:rPr>
          <w:bCs/>
        </w:rPr>
        <w:t xml:space="preserve"> </w:t>
      </w:r>
      <w:r w:rsidRPr="006C0275">
        <w:rPr>
          <w:bCs/>
        </w:rPr>
        <w:t>grounds of religion or belief, sexual orientation</w:t>
      </w:r>
      <w:r>
        <w:rPr>
          <w:bCs/>
        </w:rPr>
        <w:t xml:space="preserve"> </w:t>
      </w:r>
      <w:r w:rsidRPr="006C0275">
        <w:rPr>
          <w:bCs/>
        </w:rPr>
        <w:t>and age. The legislation has the same goals as</w:t>
      </w:r>
      <w:r>
        <w:rPr>
          <w:bCs/>
        </w:rPr>
        <w:t xml:space="preserve"> </w:t>
      </w:r>
      <w:r w:rsidRPr="006C0275">
        <w:rPr>
          <w:bCs/>
        </w:rPr>
        <w:t>the four major EU Equal Treatment Directives,</w:t>
      </w:r>
      <w:r>
        <w:rPr>
          <w:bCs/>
        </w:rPr>
        <w:t xml:space="preserve"> </w:t>
      </w:r>
      <w:r w:rsidRPr="006C0275">
        <w:rPr>
          <w:bCs/>
        </w:rPr>
        <w:t>whose provisions it mirrors and implements.</w:t>
      </w:r>
      <w:r w:rsidR="002220B8">
        <w:rPr>
          <w:bCs/>
        </w:rPr>
        <w:t xml:space="preserve"> Also included in this resource is the Human Rights Act 1998.</w:t>
      </w:r>
    </w:p>
    <w:p w14:paraId="3A041056" w14:textId="77777777" w:rsidR="00BC04A4" w:rsidRPr="00174D56" w:rsidRDefault="00BC04A4" w:rsidP="00BC04A4">
      <w:pPr>
        <w:rPr>
          <w:bCs/>
        </w:rPr>
      </w:pPr>
    </w:p>
    <w:p w14:paraId="7340C0A1" w14:textId="3F974DD7" w:rsidR="00F84734" w:rsidRPr="00174D56" w:rsidRDefault="00515595" w:rsidP="00515595">
      <w:pPr>
        <w:rPr>
          <w:bCs/>
        </w:rPr>
      </w:pPr>
      <w:r w:rsidRPr="00174D56">
        <w:rPr>
          <w:bCs/>
        </w:rPr>
        <w:t>Apart from ensuring compliance with the above, the train</w:t>
      </w:r>
      <w:r w:rsidR="00606BE8">
        <w:rPr>
          <w:bCs/>
        </w:rPr>
        <w:t>ing</w:t>
      </w:r>
      <w:r w:rsidRPr="00174D56">
        <w:rPr>
          <w:bCs/>
        </w:rPr>
        <w:t xml:space="preserve"> </w:t>
      </w:r>
      <w:r w:rsidR="00174D56" w:rsidRPr="00174D56">
        <w:rPr>
          <w:bCs/>
        </w:rPr>
        <w:t>resource</w:t>
      </w:r>
      <w:r w:rsidRPr="00174D56">
        <w:rPr>
          <w:bCs/>
        </w:rPr>
        <w:t xml:space="preserve"> is useful in assisting Diploma in Health &amp; Social Care candidates with the various elements of their learning. </w:t>
      </w:r>
    </w:p>
    <w:p w14:paraId="773585C4" w14:textId="5B59B01B" w:rsidR="00515595" w:rsidRPr="00174D56" w:rsidRDefault="00515595" w:rsidP="00515595">
      <w:pPr>
        <w:rPr>
          <w:bCs/>
        </w:rPr>
      </w:pPr>
    </w:p>
    <w:p w14:paraId="1AC5EEFA" w14:textId="210AB127" w:rsidR="00515595" w:rsidRPr="00174D56" w:rsidRDefault="00515595" w:rsidP="00515595">
      <w:pPr>
        <w:rPr>
          <w:bCs/>
        </w:rPr>
      </w:pPr>
      <w:r w:rsidRPr="00174D56">
        <w:rPr>
          <w:bCs/>
        </w:rPr>
        <w:t>Your learning objectives are that at the end of training you will be able to:</w:t>
      </w:r>
    </w:p>
    <w:p w14:paraId="1D4E9375" w14:textId="77777777" w:rsidR="00515595" w:rsidRPr="00174D56" w:rsidRDefault="00515595" w:rsidP="00515595">
      <w:pPr>
        <w:rPr>
          <w:bCs/>
        </w:rPr>
      </w:pPr>
    </w:p>
    <w:p w14:paraId="7F2C6443" w14:textId="0EBC7CDC" w:rsidR="006C0275" w:rsidRPr="006C0275" w:rsidRDefault="006C0275" w:rsidP="006C0275">
      <w:pPr>
        <w:pStyle w:val="ListParagraph"/>
        <w:numPr>
          <w:ilvl w:val="0"/>
          <w:numId w:val="16"/>
        </w:numPr>
        <w:rPr>
          <w:bCs/>
        </w:rPr>
      </w:pPr>
      <w:r>
        <w:rPr>
          <w:bCs/>
        </w:rPr>
        <w:t>Describe what is meant by e</w:t>
      </w:r>
      <w:r w:rsidRPr="006C0275">
        <w:rPr>
          <w:bCs/>
        </w:rPr>
        <w:t>quality</w:t>
      </w:r>
      <w:r>
        <w:rPr>
          <w:bCs/>
        </w:rPr>
        <w:t xml:space="preserve">, </w:t>
      </w:r>
      <w:r w:rsidRPr="006C0275">
        <w:rPr>
          <w:bCs/>
        </w:rPr>
        <w:t>diversity</w:t>
      </w:r>
      <w:r>
        <w:rPr>
          <w:bCs/>
        </w:rPr>
        <w:t xml:space="preserve"> &amp; inclusion </w:t>
      </w:r>
      <w:r w:rsidRPr="006C0275">
        <w:rPr>
          <w:bCs/>
        </w:rPr>
        <w:t>at work</w:t>
      </w:r>
    </w:p>
    <w:p w14:paraId="650F67AE" w14:textId="16BEE551" w:rsidR="006C0275" w:rsidRPr="006C0275" w:rsidRDefault="006C0275" w:rsidP="006C0275">
      <w:pPr>
        <w:pStyle w:val="ListParagraph"/>
        <w:numPr>
          <w:ilvl w:val="0"/>
          <w:numId w:val="16"/>
        </w:numPr>
        <w:rPr>
          <w:bCs/>
        </w:rPr>
      </w:pPr>
      <w:r>
        <w:rPr>
          <w:bCs/>
        </w:rPr>
        <w:t>Describe k</w:t>
      </w:r>
      <w:r w:rsidRPr="006C0275">
        <w:rPr>
          <w:bCs/>
        </w:rPr>
        <w:t>ey anti-discrimination legislation</w:t>
      </w:r>
    </w:p>
    <w:p w14:paraId="1B097C78" w14:textId="3F04053B" w:rsidR="006C0275" w:rsidRPr="006C0275" w:rsidRDefault="006C0275" w:rsidP="006C0275">
      <w:pPr>
        <w:pStyle w:val="ListParagraph"/>
        <w:numPr>
          <w:ilvl w:val="0"/>
          <w:numId w:val="16"/>
        </w:numPr>
        <w:rPr>
          <w:bCs/>
        </w:rPr>
      </w:pPr>
      <w:r>
        <w:rPr>
          <w:bCs/>
        </w:rPr>
        <w:t>Describe t</w:t>
      </w:r>
      <w:r w:rsidRPr="006C0275">
        <w:rPr>
          <w:bCs/>
        </w:rPr>
        <w:t>he impact of discrimination on individuals and the community</w:t>
      </w:r>
    </w:p>
    <w:p w14:paraId="55F8BD8B" w14:textId="142F2D16" w:rsidR="006C0275" w:rsidRPr="006C0275" w:rsidRDefault="006C0275" w:rsidP="006C0275">
      <w:pPr>
        <w:pStyle w:val="ListParagraph"/>
        <w:numPr>
          <w:ilvl w:val="0"/>
          <w:numId w:val="16"/>
        </w:numPr>
        <w:rPr>
          <w:bCs/>
        </w:rPr>
      </w:pPr>
      <w:r>
        <w:rPr>
          <w:bCs/>
        </w:rPr>
        <w:t>Describe your</w:t>
      </w:r>
      <w:r w:rsidRPr="006C0275">
        <w:rPr>
          <w:bCs/>
        </w:rPr>
        <w:t xml:space="preserve"> legal rights and responsibilities</w:t>
      </w:r>
    </w:p>
    <w:p w14:paraId="4B7FA0FA" w14:textId="63BF6117" w:rsidR="00515595" w:rsidRPr="00BC04A4" w:rsidRDefault="006C0275" w:rsidP="006C0275">
      <w:pPr>
        <w:pStyle w:val="ListParagraph"/>
        <w:numPr>
          <w:ilvl w:val="0"/>
          <w:numId w:val="16"/>
        </w:numPr>
        <w:rPr>
          <w:bCs/>
        </w:rPr>
      </w:pPr>
      <w:r>
        <w:rPr>
          <w:bCs/>
        </w:rPr>
        <w:t>Describe t</w:t>
      </w:r>
      <w:r w:rsidRPr="006C0275">
        <w:rPr>
          <w:bCs/>
        </w:rPr>
        <w:t>he benefits a diverse workforce can bring to healthcare organisations.</w:t>
      </w:r>
    </w:p>
    <w:p w14:paraId="6A41FF8A" w14:textId="4EF42851" w:rsidR="00515595" w:rsidRPr="00174D56" w:rsidRDefault="00515595" w:rsidP="00515595">
      <w:pPr>
        <w:rPr>
          <w:bCs/>
        </w:rPr>
      </w:pPr>
    </w:p>
    <w:p w14:paraId="07BB8AE3" w14:textId="34582713" w:rsidR="00515595" w:rsidRDefault="00515595" w:rsidP="00515595">
      <w:pPr>
        <w:rPr>
          <w:bCs/>
        </w:rPr>
      </w:pPr>
      <w:r w:rsidRPr="00174D56">
        <w:rPr>
          <w:bCs/>
        </w:rPr>
        <w:t>At each stage of your learning there are questions that are designed to ensure you stay on track.</w:t>
      </w:r>
    </w:p>
    <w:p w14:paraId="6F3BBD94" w14:textId="61E4CA61" w:rsidR="00DE4FE9" w:rsidRDefault="00DE4FE9" w:rsidP="00515595">
      <w:pPr>
        <w:rPr>
          <w:bCs/>
        </w:rPr>
      </w:pPr>
    </w:p>
    <w:p w14:paraId="2134CF92" w14:textId="6024E09F" w:rsidR="00DE4FE9" w:rsidRPr="00174D56" w:rsidRDefault="00DE4FE9" w:rsidP="00515595">
      <w:pPr>
        <w:rPr>
          <w:bCs/>
        </w:rPr>
      </w:pPr>
      <w:r>
        <w:rPr>
          <w:bCs/>
        </w:rPr>
        <w:t>When you have completed the course question paper</w:t>
      </w:r>
      <w:r w:rsidR="00C93F26">
        <w:rPr>
          <w:bCs/>
        </w:rPr>
        <w:t>,</w:t>
      </w:r>
      <w:r>
        <w:rPr>
          <w:bCs/>
        </w:rPr>
        <w:t xml:space="preserve"> please ask your manager / coordinator to scan it and send it to me via email for assessment. The hard copy of the paper will be kept on your training records.</w:t>
      </w:r>
    </w:p>
    <w:p w14:paraId="40D3398D" w14:textId="0253B0D1" w:rsidR="00174D56" w:rsidRPr="00174D56" w:rsidRDefault="00174D56" w:rsidP="00515595">
      <w:pPr>
        <w:rPr>
          <w:bCs/>
        </w:rPr>
      </w:pPr>
    </w:p>
    <w:p w14:paraId="5FB2E631" w14:textId="205984C0" w:rsidR="00174D56" w:rsidRPr="00174D56" w:rsidRDefault="00174D56" w:rsidP="00515595">
      <w:pPr>
        <w:rPr>
          <w:bCs/>
        </w:rPr>
      </w:pPr>
      <w:r w:rsidRPr="00174D56">
        <w:rPr>
          <w:bCs/>
        </w:rPr>
        <w:t xml:space="preserve">We will make a start now by looking at </w:t>
      </w:r>
      <w:r w:rsidR="00472A8B">
        <w:rPr>
          <w:bCs/>
        </w:rPr>
        <w:t>Equalities Act 2010</w:t>
      </w:r>
      <w:r w:rsidRPr="00174D56">
        <w:rPr>
          <w:bCs/>
        </w:rPr>
        <w:t>.</w:t>
      </w:r>
    </w:p>
    <w:p w14:paraId="5AF4909A" w14:textId="735C4859" w:rsidR="00515595" w:rsidRDefault="00515595" w:rsidP="00515595">
      <w:pPr>
        <w:rPr>
          <w:b/>
        </w:rPr>
      </w:pPr>
    </w:p>
    <w:p w14:paraId="36506775" w14:textId="77777777" w:rsidR="00515595" w:rsidRPr="00F84734" w:rsidRDefault="00515595" w:rsidP="00515595">
      <w:pPr>
        <w:rPr>
          <w:b/>
        </w:rPr>
      </w:pPr>
    </w:p>
    <w:p w14:paraId="42C42BB6" w14:textId="77777777" w:rsidR="00F84734" w:rsidRDefault="00F84734">
      <w:pPr>
        <w:rPr>
          <w:b/>
        </w:rPr>
      </w:pPr>
    </w:p>
    <w:p w14:paraId="385CE6FD" w14:textId="171CB122" w:rsidR="00C856E8" w:rsidRDefault="00C856E8">
      <w:pPr>
        <w:rPr>
          <w:b/>
        </w:rPr>
      </w:pPr>
      <w:r>
        <w:rPr>
          <w:b/>
        </w:rPr>
        <w:br w:type="page"/>
      </w:r>
    </w:p>
    <w:bookmarkEnd w:id="0"/>
    <w:p w14:paraId="2E9F21FE" w14:textId="1BB36668" w:rsidR="00472A8B" w:rsidRDefault="00472A8B" w:rsidP="00472A8B">
      <w:pPr>
        <w:autoSpaceDE w:val="0"/>
        <w:autoSpaceDN w:val="0"/>
        <w:adjustRightInd w:val="0"/>
        <w:jc w:val="center"/>
        <w:rPr>
          <w:b/>
          <w:bCs/>
          <w:color w:val="000000"/>
          <w:sz w:val="36"/>
          <w:szCs w:val="36"/>
        </w:rPr>
      </w:pPr>
      <w:r w:rsidRPr="00472A8B">
        <w:rPr>
          <w:b/>
          <w:bCs/>
          <w:color w:val="000000"/>
          <w:sz w:val="36"/>
          <w:szCs w:val="36"/>
        </w:rPr>
        <w:lastRenderedPageBreak/>
        <w:t>EQUALITIES ACT 2010</w:t>
      </w:r>
    </w:p>
    <w:p w14:paraId="4C6C615F" w14:textId="77777777" w:rsidR="00472A8B" w:rsidRPr="00472A8B" w:rsidRDefault="00472A8B" w:rsidP="00472A8B">
      <w:pPr>
        <w:autoSpaceDE w:val="0"/>
        <w:autoSpaceDN w:val="0"/>
        <w:adjustRightInd w:val="0"/>
        <w:jc w:val="center"/>
        <w:rPr>
          <w:color w:val="000000"/>
          <w:sz w:val="36"/>
          <w:szCs w:val="36"/>
        </w:rPr>
      </w:pPr>
    </w:p>
    <w:p w14:paraId="5EB0A0EF" w14:textId="77777777" w:rsidR="00472A8B" w:rsidRDefault="00472A8B" w:rsidP="00472A8B">
      <w:pPr>
        <w:autoSpaceDE w:val="0"/>
        <w:autoSpaceDN w:val="0"/>
        <w:adjustRightInd w:val="0"/>
        <w:rPr>
          <w:color w:val="000000"/>
          <w:sz w:val="28"/>
          <w:szCs w:val="28"/>
        </w:rPr>
      </w:pPr>
      <w:r w:rsidRPr="00472A8B">
        <w:rPr>
          <w:color w:val="000000"/>
          <w:sz w:val="28"/>
          <w:szCs w:val="28"/>
        </w:rPr>
        <w:t>The Equality Act 2010 was introduced to give a systematic approach to the complicated and numerous Acts and Regulations, which formed the basis of anti-discrimination law in Great Britain. This was, primarily, the Equal Pay Act 1970, the Sex Discrimination Act 1975, the Race Relations Act 1976, the Disability Discrimination Act 1995 and three major statutory instruments protecting discrimination in employment on grounds of religion or belief, sexual orientation and age. The legislation has the same goals as the four major EU Equal Treatment Directives, whose provisions it mirrors and implements. It requires equal treatment in access to employment as well as private and public services, regardless of the protected characteristics of age, disability, gender reassignment, marriage and civil partnership, race, religion or belief, sex, and sexual orientation.</w:t>
      </w:r>
    </w:p>
    <w:p w14:paraId="29E7E218" w14:textId="74E05F30" w:rsidR="00472A8B" w:rsidRPr="00472A8B" w:rsidRDefault="00472A8B" w:rsidP="00472A8B">
      <w:pPr>
        <w:autoSpaceDE w:val="0"/>
        <w:autoSpaceDN w:val="0"/>
        <w:adjustRightInd w:val="0"/>
        <w:rPr>
          <w:color w:val="000000"/>
          <w:sz w:val="28"/>
          <w:szCs w:val="28"/>
        </w:rPr>
      </w:pPr>
      <w:r w:rsidRPr="00472A8B">
        <w:rPr>
          <w:color w:val="000000"/>
          <w:sz w:val="28"/>
          <w:szCs w:val="28"/>
        </w:rPr>
        <w:t xml:space="preserve"> </w:t>
      </w:r>
    </w:p>
    <w:p w14:paraId="3FD97DDF" w14:textId="5CCA0B53" w:rsidR="00472A8B" w:rsidRDefault="00472A8B" w:rsidP="00472A8B">
      <w:pPr>
        <w:autoSpaceDE w:val="0"/>
        <w:autoSpaceDN w:val="0"/>
        <w:adjustRightInd w:val="0"/>
        <w:rPr>
          <w:color w:val="000000"/>
          <w:sz w:val="28"/>
          <w:szCs w:val="28"/>
        </w:rPr>
      </w:pPr>
      <w:r w:rsidRPr="00472A8B">
        <w:rPr>
          <w:color w:val="000000"/>
          <w:sz w:val="28"/>
          <w:szCs w:val="28"/>
        </w:rPr>
        <w:t>The difference between equality</w:t>
      </w:r>
      <w:r>
        <w:rPr>
          <w:color w:val="000000"/>
          <w:sz w:val="28"/>
          <w:szCs w:val="28"/>
        </w:rPr>
        <w:t xml:space="preserve">, </w:t>
      </w:r>
      <w:r w:rsidRPr="00472A8B">
        <w:rPr>
          <w:color w:val="000000"/>
          <w:sz w:val="28"/>
          <w:szCs w:val="28"/>
        </w:rPr>
        <w:t>diversity</w:t>
      </w:r>
      <w:r>
        <w:rPr>
          <w:color w:val="000000"/>
          <w:sz w:val="28"/>
          <w:szCs w:val="28"/>
        </w:rPr>
        <w:t xml:space="preserve"> and inclusion</w:t>
      </w:r>
      <w:r w:rsidRPr="00472A8B">
        <w:rPr>
          <w:color w:val="000000"/>
          <w:sz w:val="28"/>
          <w:szCs w:val="28"/>
        </w:rPr>
        <w:t xml:space="preserve">: </w:t>
      </w:r>
    </w:p>
    <w:p w14:paraId="4E21465E" w14:textId="77777777" w:rsidR="00472A8B" w:rsidRPr="00472A8B" w:rsidRDefault="00472A8B" w:rsidP="00472A8B">
      <w:pPr>
        <w:autoSpaceDE w:val="0"/>
        <w:autoSpaceDN w:val="0"/>
        <w:adjustRightInd w:val="0"/>
        <w:rPr>
          <w:color w:val="000000"/>
          <w:sz w:val="28"/>
          <w:szCs w:val="28"/>
        </w:rPr>
      </w:pPr>
    </w:p>
    <w:p w14:paraId="15BEB4F9" w14:textId="6D956E78" w:rsidR="00472A8B" w:rsidRDefault="00472A8B" w:rsidP="00472A8B">
      <w:pPr>
        <w:autoSpaceDE w:val="0"/>
        <w:autoSpaceDN w:val="0"/>
        <w:adjustRightInd w:val="0"/>
        <w:rPr>
          <w:color w:val="000000"/>
          <w:sz w:val="28"/>
          <w:szCs w:val="28"/>
        </w:rPr>
      </w:pPr>
      <w:r w:rsidRPr="00472A8B">
        <w:rPr>
          <w:b/>
          <w:bCs/>
          <w:sz w:val="28"/>
          <w:szCs w:val="28"/>
        </w:rPr>
        <w:t>Equality</w:t>
      </w:r>
      <w:r w:rsidRPr="00472A8B">
        <w:rPr>
          <w:color w:val="000000"/>
          <w:sz w:val="28"/>
          <w:szCs w:val="28"/>
        </w:rPr>
        <w:t xml:space="preserve"> is often defined as treating everyone the same. True equality means treating everyone differently in order to treat them the same. </w:t>
      </w:r>
    </w:p>
    <w:p w14:paraId="18BBE822" w14:textId="77777777" w:rsidR="00472A8B" w:rsidRPr="00472A8B" w:rsidRDefault="00472A8B" w:rsidP="00472A8B">
      <w:pPr>
        <w:autoSpaceDE w:val="0"/>
        <w:autoSpaceDN w:val="0"/>
        <w:adjustRightInd w:val="0"/>
        <w:rPr>
          <w:color w:val="000000"/>
          <w:sz w:val="28"/>
          <w:szCs w:val="28"/>
        </w:rPr>
      </w:pPr>
    </w:p>
    <w:p w14:paraId="54A765E4" w14:textId="77777777" w:rsidR="00472A8B" w:rsidRDefault="00472A8B" w:rsidP="00472A8B">
      <w:pPr>
        <w:autoSpaceDE w:val="0"/>
        <w:autoSpaceDN w:val="0"/>
        <w:adjustRightInd w:val="0"/>
        <w:rPr>
          <w:color w:val="000000"/>
          <w:sz w:val="28"/>
          <w:szCs w:val="28"/>
        </w:rPr>
      </w:pPr>
      <w:r w:rsidRPr="00472A8B">
        <w:rPr>
          <w:b/>
          <w:bCs/>
          <w:color w:val="000000"/>
          <w:sz w:val="28"/>
          <w:szCs w:val="28"/>
        </w:rPr>
        <w:t>Diversity</w:t>
      </w:r>
      <w:r w:rsidRPr="00472A8B">
        <w:rPr>
          <w:color w:val="000000"/>
          <w:sz w:val="28"/>
          <w:szCs w:val="28"/>
        </w:rPr>
        <w:t xml:space="preserve"> is about recognising, valuing and taking account of people's different backgrounds, knowledge, skills, and experiences, and encouraging and using those differences to create a productive and effective educational community and workforce.</w:t>
      </w:r>
    </w:p>
    <w:p w14:paraId="50316995" w14:textId="7BC5219C" w:rsidR="00472A8B" w:rsidRPr="00472A8B" w:rsidRDefault="00472A8B" w:rsidP="00472A8B">
      <w:pPr>
        <w:autoSpaceDE w:val="0"/>
        <w:autoSpaceDN w:val="0"/>
        <w:adjustRightInd w:val="0"/>
        <w:rPr>
          <w:color w:val="000000"/>
          <w:sz w:val="28"/>
          <w:szCs w:val="28"/>
        </w:rPr>
      </w:pPr>
      <w:r w:rsidRPr="00472A8B">
        <w:rPr>
          <w:color w:val="000000"/>
          <w:sz w:val="28"/>
          <w:szCs w:val="28"/>
        </w:rPr>
        <w:t xml:space="preserve"> </w:t>
      </w:r>
    </w:p>
    <w:p w14:paraId="057482C0" w14:textId="77777777" w:rsidR="00472A8B" w:rsidRDefault="00472A8B" w:rsidP="00472A8B">
      <w:pPr>
        <w:autoSpaceDE w:val="0"/>
        <w:autoSpaceDN w:val="0"/>
        <w:adjustRightInd w:val="0"/>
        <w:rPr>
          <w:color w:val="000000"/>
          <w:sz w:val="28"/>
          <w:szCs w:val="28"/>
        </w:rPr>
      </w:pPr>
      <w:r w:rsidRPr="00472A8B">
        <w:rPr>
          <w:b/>
          <w:bCs/>
          <w:sz w:val="28"/>
          <w:szCs w:val="28"/>
        </w:rPr>
        <w:t>Inclusion</w:t>
      </w:r>
      <w:r w:rsidRPr="00472A8B">
        <w:rPr>
          <w:color w:val="000000"/>
          <w:sz w:val="28"/>
          <w:szCs w:val="28"/>
        </w:rPr>
        <w:t xml:space="preserve"> is about people being fully included, to make people feel valued and respected irrespective of ethnicity, gender, disability, medical or other need, culture, age, religion and sexual orientation. It is about giving equal access and opportunities, breaking down barriers and getting rid of discrimination and intolerance.</w:t>
      </w:r>
    </w:p>
    <w:p w14:paraId="12AC4AA7" w14:textId="256DEEF2" w:rsidR="00472A8B" w:rsidRPr="00472A8B" w:rsidRDefault="00472A8B" w:rsidP="00472A8B">
      <w:pPr>
        <w:autoSpaceDE w:val="0"/>
        <w:autoSpaceDN w:val="0"/>
        <w:adjustRightInd w:val="0"/>
        <w:rPr>
          <w:color w:val="000000"/>
          <w:sz w:val="28"/>
          <w:szCs w:val="28"/>
        </w:rPr>
      </w:pPr>
      <w:r w:rsidRPr="00472A8B">
        <w:rPr>
          <w:color w:val="000000"/>
          <w:sz w:val="28"/>
          <w:szCs w:val="28"/>
        </w:rPr>
        <w:t xml:space="preserve"> </w:t>
      </w:r>
    </w:p>
    <w:p w14:paraId="424B26EB" w14:textId="77777777" w:rsidR="00472A8B" w:rsidRDefault="00472A8B" w:rsidP="00472A8B">
      <w:pPr>
        <w:autoSpaceDE w:val="0"/>
        <w:autoSpaceDN w:val="0"/>
        <w:adjustRightInd w:val="0"/>
        <w:rPr>
          <w:color w:val="000000"/>
          <w:sz w:val="28"/>
          <w:szCs w:val="28"/>
        </w:rPr>
      </w:pPr>
      <w:r w:rsidRPr="00472A8B">
        <w:rPr>
          <w:color w:val="000000"/>
          <w:sz w:val="28"/>
          <w:szCs w:val="28"/>
        </w:rPr>
        <w:t>Equality and diversity include any issue which could result in less favourable treatment to an individual or group of individuals based on many things. These include: Age, Disability, Gender reassignment, Marriage and civil partnership, Pregnancy and maternity, Race, Religion or belief, Sex, and Sexual orientation. In addition, bullying, harassment or victimization are also regarded as equality and diversity issues.</w:t>
      </w:r>
    </w:p>
    <w:p w14:paraId="76B8B41E" w14:textId="0BF49D81" w:rsidR="00472A8B" w:rsidRPr="00472A8B" w:rsidRDefault="00472A8B" w:rsidP="00472A8B">
      <w:pPr>
        <w:autoSpaceDE w:val="0"/>
        <w:autoSpaceDN w:val="0"/>
        <w:adjustRightInd w:val="0"/>
        <w:rPr>
          <w:color w:val="000000"/>
          <w:sz w:val="23"/>
          <w:szCs w:val="23"/>
        </w:rPr>
      </w:pPr>
      <w:r w:rsidRPr="00472A8B">
        <w:rPr>
          <w:color w:val="000000"/>
          <w:sz w:val="28"/>
          <w:szCs w:val="28"/>
        </w:rPr>
        <w:t xml:space="preserve"> </w:t>
      </w:r>
    </w:p>
    <w:p w14:paraId="26E2DFBB" w14:textId="77777777" w:rsidR="00472A8B" w:rsidRPr="00472A8B" w:rsidRDefault="00472A8B" w:rsidP="00472A8B">
      <w:pPr>
        <w:autoSpaceDE w:val="0"/>
        <w:autoSpaceDN w:val="0"/>
        <w:adjustRightInd w:val="0"/>
      </w:pPr>
    </w:p>
    <w:p w14:paraId="68ADD416" w14:textId="68AA45AA" w:rsidR="00472A8B" w:rsidRPr="00472A8B" w:rsidRDefault="00472A8B" w:rsidP="00472A8B">
      <w:pPr>
        <w:pageBreakBefore/>
        <w:autoSpaceDE w:val="0"/>
        <w:autoSpaceDN w:val="0"/>
        <w:adjustRightInd w:val="0"/>
        <w:rPr>
          <w:sz w:val="28"/>
          <w:szCs w:val="28"/>
        </w:rPr>
      </w:pPr>
      <w:r w:rsidRPr="00472A8B">
        <w:rPr>
          <w:sz w:val="28"/>
          <w:szCs w:val="28"/>
        </w:rPr>
        <w:lastRenderedPageBreak/>
        <w:t>Equality and diversity is not about giving some people preferential treatment at the expense of others, true equality and diversity means treating everyone equally on their merits, and not treating some unfairly because of their disability, gender, race, age, sexual orientation, religion or belief etc.</w:t>
      </w:r>
    </w:p>
    <w:p w14:paraId="0B781468" w14:textId="77777777" w:rsidR="00472A8B" w:rsidRDefault="00472A8B" w:rsidP="00472A8B">
      <w:pPr>
        <w:autoSpaceDE w:val="0"/>
        <w:autoSpaceDN w:val="0"/>
        <w:adjustRightInd w:val="0"/>
        <w:rPr>
          <w:sz w:val="28"/>
          <w:szCs w:val="28"/>
        </w:rPr>
      </w:pPr>
    </w:p>
    <w:p w14:paraId="39FCFD22" w14:textId="77777777" w:rsidR="00472A8B" w:rsidRDefault="00472A8B" w:rsidP="00472A8B">
      <w:pPr>
        <w:autoSpaceDE w:val="0"/>
        <w:autoSpaceDN w:val="0"/>
        <w:adjustRightInd w:val="0"/>
        <w:rPr>
          <w:sz w:val="28"/>
          <w:szCs w:val="28"/>
        </w:rPr>
      </w:pPr>
      <w:r w:rsidRPr="00472A8B">
        <w:rPr>
          <w:sz w:val="28"/>
          <w:szCs w:val="28"/>
        </w:rPr>
        <w:t>Discrimination could be direct or indirect, and both are covered by equality &amp; diversity legislation.</w:t>
      </w:r>
    </w:p>
    <w:p w14:paraId="6FAE30F2" w14:textId="18B384DE" w:rsidR="00472A8B" w:rsidRPr="00472A8B" w:rsidRDefault="00472A8B" w:rsidP="00472A8B">
      <w:pPr>
        <w:autoSpaceDE w:val="0"/>
        <w:autoSpaceDN w:val="0"/>
        <w:adjustRightInd w:val="0"/>
        <w:rPr>
          <w:sz w:val="28"/>
          <w:szCs w:val="28"/>
        </w:rPr>
      </w:pPr>
      <w:r w:rsidRPr="00472A8B">
        <w:rPr>
          <w:sz w:val="28"/>
          <w:szCs w:val="28"/>
        </w:rPr>
        <w:t xml:space="preserve"> </w:t>
      </w:r>
    </w:p>
    <w:p w14:paraId="0898B5C5" w14:textId="1BA1F641" w:rsidR="00472A8B" w:rsidRPr="00472A8B" w:rsidRDefault="00472A8B" w:rsidP="00472A8B">
      <w:pPr>
        <w:autoSpaceDE w:val="0"/>
        <w:autoSpaceDN w:val="0"/>
        <w:adjustRightInd w:val="0"/>
        <w:rPr>
          <w:sz w:val="28"/>
          <w:szCs w:val="28"/>
        </w:rPr>
      </w:pPr>
      <w:r w:rsidRPr="00472A8B">
        <w:rPr>
          <w:b/>
          <w:bCs/>
          <w:sz w:val="28"/>
          <w:szCs w:val="28"/>
        </w:rPr>
        <w:t xml:space="preserve">Direct </w:t>
      </w:r>
      <w:r w:rsidRPr="00472A8B">
        <w:rPr>
          <w:sz w:val="28"/>
          <w:szCs w:val="28"/>
        </w:rPr>
        <w:t xml:space="preserve">- Where one person is treated less favourably than another is, has been or will be treated in a comparable situation. </w:t>
      </w:r>
    </w:p>
    <w:p w14:paraId="6581F1CC" w14:textId="77777777" w:rsidR="00472A8B" w:rsidRPr="00472A8B" w:rsidRDefault="00472A8B" w:rsidP="00472A8B">
      <w:pPr>
        <w:autoSpaceDE w:val="0"/>
        <w:autoSpaceDN w:val="0"/>
        <w:adjustRightInd w:val="0"/>
        <w:rPr>
          <w:sz w:val="28"/>
          <w:szCs w:val="28"/>
        </w:rPr>
      </w:pPr>
    </w:p>
    <w:p w14:paraId="452617E5" w14:textId="25667A6F" w:rsidR="00472A8B" w:rsidRPr="00472A8B" w:rsidRDefault="00472A8B" w:rsidP="00472A8B">
      <w:pPr>
        <w:autoSpaceDE w:val="0"/>
        <w:autoSpaceDN w:val="0"/>
        <w:adjustRightInd w:val="0"/>
        <w:rPr>
          <w:sz w:val="28"/>
          <w:szCs w:val="28"/>
        </w:rPr>
      </w:pPr>
      <w:r w:rsidRPr="00472A8B">
        <w:rPr>
          <w:b/>
          <w:bCs/>
          <w:sz w:val="28"/>
          <w:szCs w:val="28"/>
        </w:rPr>
        <w:t xml:space="preserve">Indirect </w:t>
      </w:r>
      <w:r w:rsidRPr="00472A8B">
        <w:rPr>
          <w:sz w:val="28"/>
          <w:szCs w:val="28"/>
        </w:rPr>
        <w:t xml:space="preserve">- Where an apparently neutral provision, criterion or practice will put persons at a disadvantage, compared with other persons. </w:t>
      </w:r>
    </w:p>
    <w:p w14:paraId="616F7E89" w14:textId="77777777" w:rsidR="00472A8B" w:rsidRPr="00472A8B" w:rsidRDefault="00472A8B" w:rsidP="00472A8B">
      <w:pPr>
        <w:autoSpaceDE w:val="0"/>
        <w:autoSpaceDN w:val="0"/>
        <w:adjustRightInd w:val="0"/>
        <w:rPr>
          <w:sz w:val="28"/>
          <w:szCs w:val="28"/>
        </w:rPr>
      </w:pPr>
    </w:p>
    <w:p w14:paraId="5ED608A8" w14:textId="1E852EFF" w:rsidR="00472A8B" w:rsidRDefault="00472A8B" w:rsidP="00472A8B">
      <w:pPr>
        <w:autoSpaceDE w:val="0"/>
        <w:autoSpaceDN w:val="0"/>
        <w:adjustRightInd w:val="0"/>
        <w:rPr>
          <w:sz w:val="28"/>
          <w:szCs w:val="28"/>
        </w:rPr>
      </w:pPr>
      <w:r w:rsidRPr="00472A8B">
        <w:rPr>
          <w:sz w:val="28"/>
          <w:szCs w:val="28"/>
        </w:rPr>
        <w:t>Also included in discrimination are harassment and victimisation. To understand this, you need to be aware that:</w:t>
      </w:r>
    </w:p>
    <w:p w14:paraId="0D563F84" w14:textId="6773C193" w:rsidR="00472A8B" w:rsidRPr="00472A8B" w:rsidRDefault="00472A8B" w:rsidP="00472A8B">
      <w:pPr>
        <w:autoSpaceDE w:val="0"/>
        <w:autoSpaceDN w:val="0"/>
        <w:adjustRightInd w:val="0"/>
        <w:rPr>
          <w:sz w:val="28"/>
          <w:szCs w:val="28"/>
        </w:rPr>
      </w:pPr>
      <w:r w:rsidRPr="00472A8B">
        <w:rPr>
          <w:sz w:val="28"/>
          <w:szCs w:val="28"/>
        </w:rPr>
        <w:t xml:space="preserve"> </w:t>
      </w:r>
    </w:p>
    <w:p w14:paraId="40CF5417" w14:textId="6301808B" w:rsidR="00472A8B" w:rsidRPr="00CA70D0" w:rsidRDefault="00472A8B" w:rsidP="00CA70D0">
      <w:pPr>
        <w:pStyle w:val="ListParagraph"/>
        <w:numPr>
          <w:ilvl w:val="0"/>
          <w:numId w:val="45"/>
        </w:numPr>
        <w:autoSpaceDE w:val="0"/>
        <w:autoSpaceDN w:val="0"/>
        <w:adjustRightInd w:val="0"/>
        <w:rPr>
          <w:sz w:val="28"/>
          <w:szCs w:val="28"/>
        </w:rPr>
      </w:pPr>
      <w:r w:rsidRPr="00CA70D0">
        <w:rPr>
          <w:sz w:val="28"/>
          <w:szCs w:val="28"/>
        </w:rPr>
        <w:t xml:space="preserve">Harassment can be defined as unwanted and unreciprocated offensive behaviour towards a person or group. </w:t>
      </w:r>
    </w:p>
    <w:p w14:paraId="6CD9C57A" w14:textId="2EDB3CDA" w:rsidR="00472A8B" w:rsidRPr="00CA70D0" w:rsidRDefault="00472A8B" w:rsidP="00CA70D0">
      <w:pPr>
        <w:pStyle w:val="ListParagraph"/>
        <w:numPr>
          <w:ilvl w:val="0"/>
          <w:numId w:val="45"/>
        </w:numPr>
        <w:autoSpaceDE w:val="0"/>
        <w:autoSpaceDN w:val="0"/>
        <w:adjustRightInd w:val="0"/>
        <w:rPr>
          <w:sz w:val="28"/>
          <w:szCs w:val="28"/>
        </w:rPr>
      </w:pPr>
      <w:r w:rsidRPr="00CA70D0">
        <w:rPr>
          <w:sz w:val="28"/>
          <w:szCs w:val="28"/>
        </w:rPr>
        <w:t xml:space="preserve">Under the law, if the recipient feels harassed then they are. It does not matter </w:t>
      </w:r>
      <w:r w:rsidR="00CA70D0" w:rsidRPr="00CA70D0">
        <w:rPr>
          <w:sz w:val="28"/>
          <w:szCs w:val="28"/>
        </w:rPr>
        <w:t>whether</w:t>
      </w:r>
      <w:r w:rsidRPr="00CA70D0">
        <w:rPr>
          <w:sz w:val="28"/>
          <w:szCs w:val="28"/>
        </w:rPr>
        <w:t xml:space="preserve"> the offensive behaviour was intended as a joke. </w:t>
      </w:r>
    </w:p>
    <w:p w14:paraId="7979D254" w14:textId="278D9DA5" w:rsidR="00472A8B" w:rsidRPr="00CA70D0" w:rsidRDefault="00472A8B" w:rsidP="00CA70D0">
      <w:pPr>
        <w:pStyle w:val="ListParagraph"/>
        <w:numPr>
          <w:ilvl w:val="0"/>
          <w:numId w:val="45"/>
        </w:numPr>
        <w:autoSpaceDE w:val="0"/>
        <w:autoSpaceDN w:val="0"/>
        <w:adjustRightInd w:val="0"/>
        <w:rPr>
          <w:sz w:val="28"/>
          <w:szCs w:val="28"/>
        </w:rPr>
      </w:pPr>
      <w:r w:rsidRPr="00CA70D0">
        <w:rPr>
          <w:sz w:val="28"/>
          <w:szCs w:val="28"/>
        </w:rPr>
        <w:t xml:space="preserve">Harassment can be persistent or an isolated incident towards one or more people. </w:t>
      </w:r>
    </w:p>
    <w:p w14:paraId="234B3465" w14:textId="77777777" w:rsidR="00CA70D0" w:rsidRDefault="00472A8B" w:rsidP="00CA70D0">
      <w:pPr>
        <w:pStyle w:val="ListParagraph"/>
        <w:numPr>
          <w:ilvl w:val="0"/>
          <w:numId w:val="45"/>
        </w:numPr>
        <w:autoSpaceDE w:val="0"/>
        <w:autoSpaceDN w:val="0"/>
        <w:adjustRightInd w:val="0"/>
        <w:rPr>
          <w:sz w:val="28"/>
          <w:szCs w:val="28"/>
        </w:rPr>
      </w:pPr>
      <w:r w:rsidRPr="00CA70D0">
        <w:rPr>
          <w:sz w:val="28"/>
          <w:szCs w:val="28"/>
        </w:rPr>
        <w:t>Victimisation is retaliation against someone because they have made a complaint or allegation of discrimination.</w:t>
      </w:r>
    </w:p>
    <w:p w14:paraId="5186C7D7" w14:textId="2BBA408D" w:rsidR="00472A8B" w:rsidRPr="00CA70D0" w:rsidRDefault="00472A8B" w:rsidP="00CA70D0">
      <w:pPr>
        <w:autoSpaceDE w:val="0"/>
        <w:autoSpaceDN w:val="0"/>
        <w:adjustRightInd w:val="0"/>
        <w:rPr>
          <w:sz w:val="28"/>
          <w:szCs w:val="28"/>
        </w:rPr>
      </w:pPr>
      <w:r w:rsidRPr="00CA70D0">
        <w:rPr>
          <w:sz w:val="28"/>
          <w:szCs w:val="28"/>
        </w:rPr>
        <w:t xml:space="preserve"> </w:t>
      </w:r>
    </w:p>
    <w:p w14:paraId="3AAD6F87" w14:textId="1725D1FF" w:rsidR="00472A8B" w:rsidRDefault="00472A8B" w:rsidP="00472A8B">
      <w:pPr>
        <w:autoSpaceDE w:val="0"/>
        <w:autoSpaceDN w:val="0"/>
        <w:adjustRightInd w:val="0"/>
        <w:rPr>
          <w:sz w:val="28"/>
          <w:szCs w:val="28"/>
        </w:rPr>
      </w:pPr>
      <w:r w:rsidRPr="00472A8B">
        <w:rPr>
          <w:sz w:val="28"/>
          <w:szCs w:val="28"/>
        </w:rPr>
        <w:t xml:space="preserve">What forms can harassment take? </w:t>
      </w:r>
    </w:p>
    <w:p w14:paraId="20F5EC2B" w14:textId="77777777" w:rsidR="00CA70D0" w:rsidRPr="00472A8B" w:rsidRDefault="00CA70D0" w:rsidP="00472A8B">
      <w:pPr>
        <w:autoSpaceDE w:val="0"/>
        <w:autoSpaceDN w:val="0"/>
        <w:adjustRightInd w:val="0"/>
        <w:rPr>
          <w:sz w:val="28"/>
          <w:szCs w:val="28"/>
        </w:rPr>
      </w:pPr>
    </w:p>
    <w:p w14:paraId="2A9C6184" w14:textId="52B42025" w:rsidR="00472A8B" w:rsidRDefault="00472A8B" w:rsidP="00472A8B">
      <w:pPr>
        <w:autoSpaceDE w:val="0"/>
        <w:autoSpaceDN w:val="0"/>
        <w:adjustRightInd w:val="0"/>
        <w:rPr>
          <w:sz w:val="28"/>
          <w:szCs w:val="28"/>
        </w:rPr>
      </w:pPr>
      <w:r w:rsidRPr="00472A8B">
        <w:rPr>
          <w:sz w:val="28"/>
          <w:szCs w:val="28"/>
        </w:rPr>
        <w:t>It includes a variety of things: verbal abuse, jokes, graffiti, embarrassing and/or insensitive comments, leering, physical contact, unwanted sexual advances, ridicule, isolation, victimisation, deliberately ignoring someone, offensive language, gossip, slander, sarcasm, unfounded criticism, setting unattainable targets at work, posters, obscene gestures, pestering, spying and stalking.</w:t>
      </w:r>
    </w:p>
    <w:p w14:paraId="6341FF0F" w14:textId="75E2D78F" w:rsidR="00CA70D0" w:rsidRDefault="00CA70D0" w:rsidP="00472A8B">
      <w:pPr>
        <w:autoSpaceDE w:val="0"/>
        <w:autoSpaceDN w:val="0"/>
        <w:adjustRightInd w:val="0"/>
        <w:rPr>
          <w:sz w:val="28"/>
          <w:szCs w:val="28"/>
        </w:rPr>
      </w:pPr>
    </w:p>
    <w:p w14:paraId="1A74857C" w14:textId="77777777" w:rsidR="00CA70D0" w:rsidRPr="00472A8B" w:rsidRDefault="00CA70D0" w:rsidP="00472A8B">
      <w:pPr>
        <w:autoSpaceDE w:val="0"/>
        <w:autoSpaceDN w:val="0"/>
        <w:adjustRightInd w:val="0"/>
        <w:rPr>
          <w:sz w:val="23"/>
          <w:szCs w:val="23"/>
        </w:rPr>
      </w:pPr>
    </w:p>
    <w:p w14:paraId="4C55C5C4" w14:textId="77777777" w:rsidR="00472A8B" w:rsidRPr="00472A8B" w:rsidRDefault="00472A8B" w:rsidP="00472A8B">
      <w:pPr>
        <w:autoSpaceDE w:val="0"/>
        <w:autoSpaceDN w:val="0"/>
        <w:adjustRightInd w:val="0"/>
      </w:pPr>
    </w:p>
    <w:p w14:paraId="1190CE9E" w14:textId="1E9A1166" w:rsidR="00472A8B" w:rsidRPr="00472A8B" w:rsidRDefault="00CA70D0" w:rsidP="00472A8B">
      <w:pPr>
        <w:pageBreakBefore/>
        <w:autoSpaceDE w:val="0"/>
        <w:autoSpaceDN w:val="0"/>
        <w:adjustRightInd w:val="0"/>
        <w:rPr>
          <w:sz w:val="28"/>
          <w:szCs w:val="28"/>
        </w:rPr>
      </w:pPr>
      <w:r>
        <w:rPr>
          <w:sz w:val="28"/>
          <w:szCs w:val="28"/>
        </w:rPr>
        <w:lastRenderedPageBreak/>
        <w:t>You need to understand t</w:t>
      </w:r>
      <w:r w:rsidR="00472A8B" w:rsidRPr="00472A8B">
        <w:rPr>
          <w:sz w:val="28"/>
          <w:szCs w:val="28"/>
        </w:rPr>
        <w:t xml:space="preserve">he difference between positive discrimination and positive action: </w:t>
      </w:r>
    </w:p>
    <w:p w14:paraId="4DF3D2CF" w14:textId="77777777" w:rsidR="00CA70D0" w:rsidRDefault="00CA70D0" w:rsidP="00472A8B">
      <w:pPr>
        <w:autoSpaceDE w:val="0"/>
        <w:autoSpaceDN w:val="0"/>
        <w:adjustRightInd w:val="0"/>
        <w:rPr>
          <w:sz w:val="28"/>
          <w:szCs w:val="28"/>
        </w:rPr>
      </w:pPr>
    </w:p>
    <w:p w14:paraId="7B5331C7" w14:textId="15B443FC" w:rsidR="00472A8B" w:rsidRPr="00CA70D0" w:rsidRDefault="00472A8B" w:rsidP="00CA70D0">
      <w:pPr>
        <w:pStyle w:val="ListParagraph"/>
        <w:numPr>
          <w:ilvl w:val="0"/>
          <w:numId w:val="45"/>
        </w:numPr>
        <w:autoSpaceDE w:val="0"/>
        <w:autoSpaceDN w:val="0"/>
        <w:adjustRightInd w:val="0"/>
        <w:rPr>
          <w:sz w:val="28"/>
          <w:szCs w:val="28"/>
        </w:rPr>
      </w:pPr>
      <w:r w:rsidRPr="00CA70D0">
        <w:rPr>
          <w:sz w:val="28"/>
          <w:szCs w:val="28"/>
        </w:rPr>
        <w:t xml:space="preserve">Positive Discrimination: It is unlawful to select someone solely on the grounds of their race, ethnicity, gender or disability. </w:t>
      </w:r>
    </w:p>
    <w:p w14:paraId="41A989D7" w14:textId="2334A6DE" w:rsidR="00472A8B" w:rsidRPr="00CA70D0" w:rsidRDefault="00472A8B" w:rsidP="00CA70D0">
      <w:pPr>
        <w:pStyle w:val="ListParagraph"/>
        <w:numPr>
          <w:ilvl w:val="0"/>
          <w:numId w:val="45"/>
        </w:numPr>
        <w:autoSpaceDE w:val="0"/>
        <w:autoSpaceDN w:val="0"/>
        <w:adjustRightInd w:val="0"/>
        <w:rPr>
          <w:sz w:val="28"/>
          <w:szCs w:val="28"/>
        </w:rPr>
      </w:pPr>
      <w:r w:rsidRPr="00CA70D0">
        <w:rPr>
          <w:sz w:val="28"/>
          <w:szCs w:val="28"/>
        </w:rPr>
        <w:t xml:space="preserve">Positive Action: Actions to encourage the under-represented into </w:t>
      </w:r>
      <w:r w:rsidR="00CA70D0" w:rsidRPr="00CA70D0">
        <w:rPr>
          <w:sz w:val="28"/>
          <w:szCs w:val="28"/>
        </w:rPr>
        <w:t>areas</w:t>
      </w:r>
      <w:r w:rsidRPr="00CA70D0">
        <w:rPr>
          <w:sz w:val="28"/>
          <w:szCs w:val="28"/>
        </w:rPr>
        <w:t xml:space="preserve"> of activity e.g. females or males into non-traditional work or training. </w:t>
      </w:r>
    </w:p>
    <w:p w14:paraId="2EF3F7B2" w14:textId="77777777" w:rsidR="00CA70D0" w:rsidRDefault="00CA70D0" w:rsidP="00472A8B">
      <w:pPr>
        <w:autoSpaceDE w:val="0"/>
        <w:autoSpaceDN w:val="0"/>
        <w:adjustRightInd w:val="0"/>
        <w:rPr>
          <w:sz w:val="28"/>
          <w:szCs w:val="28"/>
        </w:rPr>
      </w:pPr>
    </w:p>
    <w:p w14:paraId="7E0143FC" w14:textId="77777777" w:rsidR="00CA70D0" w:rsidRDefault="00472A8B" w:rsidP="00472A8B">
      <w:pPr>
        <w:autoSpaceDE w:val="0"/>
        <w:autoSpaceDN w:val="0"/>
        <w:adjustRightInd w:val="0"/>
        <w:rPr>
          <w:sz w:val="28"/>
          <w:szCs w:val="28"/>
        </w:rPr>
      </w:pPr>
      <w:r w:rsidRPr="00472A8B">
        <w:rPr>
          <w:sz w:val="28"/>
          <w:szCs w:val="28"/>
        </w:rPr>
        <w:t xml:space="preserve">Since April 2011 employers </w:t>
      </w:r>
      <w:r w:rsidR="00CA70D0" w:rsidRPr="00472A8B">
        <w:rPr>
          <w:sz w:val="28"/>
          <w:szCs w:val="28"/>
        </w:rPr>
        <w:t>can</w:t>
      </w:r>
      <w:r w:rsidRPr="00472A8B">
        <w:rPr>
          <w:sz w:val="28"/>
          <w:szCs w:val="28"/>
        </w:rPr>
        <w:t xml:space="preserve"> take a protected</w:t>
      </w:r>
      <w:r w:rsidR="00CA70D0">
        <w:rPr>
          <w:sz w:val="28"/>
          <w:szCs w:val="28"/>
        </w:rPr>
        <w:t xml:space="preserve"> </w:t>
      </w:r>
      <w:r w:rsidRPr="00472A8B">
        <w:rPr>
          <w:sz w:val="28"/>
          <w:szCs w:val="28"/>
        </w:rPr>
        <w:t xml:space="preserve">characteristic into consideration when deciding on whom to recruit or promote. However, they can only do this when you have candidates who are “as qualified as” each other for a </w:t>
      </w:r>
      <w:r w:rsidR="00CA70D0" w:rsidRPr="00472A8B">
        <w:rPr>
          <w:sz w:val="28"/>
          <w:szCs w:val="28"/>
        </w:rPr>
        <w:t>vacancy</w:t>
      </w:r>
      <w:r w:rsidRPr="00472A8B">
        <w:rPr>
          <w:sz w:val="28"/>
          <w:szCs w:val="28"/>
        </w:rPr>
        <w:t>.</w:t>
      </w:r>
    </w:p>
    <w:p w14:paraId="2019E256" w14:textId="007E07E3" w:rsidR="00472A8B" w:rsidRPr="00472A8B" w:rsidRDefault="00472A8B" w:rsidP="00472A8B">
      <w:pPr>
        <w:autoSpaceDE w:val="0"/>
        <w:autoSpaceDN w:val="0"/>
        <w:adjustRightInd w:val="0"/>
        <w:rPr>
          <w:sz w:val="28"/>
          <w:szCs w:val="28"/>
        </w:rPr>
      </w:pPr>
      <w:r w:rsidRPr="00472A8B">
        <w:rPr>
          <w:sz w:val="28"/>
          <w:szCs w:val="28"/>
        </w:rPr>
        <w:t xml:space="preserve"> </w:t>
      </w:r>
    </w:p>
    <w:p w14:paraId="61E6DF1A" w14:textId="77777777" w:rsidR="00CA70D0" w:rsidRDefault="00472A8B" w:rsidP="00472A8B">
      <w:pPr>
        <w:autoSpaceDE w:val="0"/>
        <w:autoSpaceDN w:val="0"/>
        <w:adjustRightInd w:val="0"/>
        <w:rPr>
          <w:sz w:val="28"/>
          <w:szCs w:val="28"/>
        </w:rPr>
      </w:pPr>
      <w:r w:rsidRPr="00472A8B">
        <w:rPr>
          <w:sz w:val="28"/>
          <w:szCs w:val="28"/>
        </w:rPr>
        <w:t>An anti-discrimination approach acknowledges that prejudice and stereotyping are part of everything that we do and say and that by recognising personal views you can prevent discrimination happening both personally and through challenging others.</w:t>
      </w:r>
    </w:p>
    <w:p w14:paraId="72475805" w14:textId="77777777" w:rsidR="00AF43B0" w:rsidRDefault="00AF43B0" w:rsidP="00472A8B">
      <w:pPr>
        <w:autoSpaceDE w:val="0"/>
        <w:autoSpaceDN w:val="0"/>
        <w:adjustRightInd w:val="0"/>
        <w:rPr>
          <w:sz w:val="28"/>
          <w:szCs w:val="28"/>
        </w:rPr>
      </w:pPr>
    </w:p>
    <w:p w14:paraId="072F4D80" w14:textId="72A9CD0C" w:rsidR="00AF43B0" w:rsidRPr="003F1E50" w:rsidRDefault="00AF43B0" w:rsidP="00472A8B">
      <w:pPr>
        <w:autoSpaceDE w:val="0"/>
        <w:autoSpaceDN w:val="0"/>
        <w:adjustRightInd w:val="0"/>
        <w:rPr>
          <w:color w:val="EE0000"/>
          <w:sz w:val="28"/>
          <w:szCs w:val="28"/>
        </w:rPr>
      </w:pPr>
      <w:r w:rsidRPr="003F1E50">
        <w:rPr>
          <w:color w:val="EE0000"/>
          <w:sz w:val="28"/>
          <w:szCs w:val="28"/>
        </w:rPr>
        <w:t xml:space="preserve">Bias is </w:t>
      </w:r>
      <w:r w:rsidR="00C52298" w:rsidRPr="003F1E50">
        <w:rPr>
          <w:color w:val="EE0000"/>
          <w:sz w:val="28"/>
          <w:szCs w:val="28"/>
        </w:rPr>
        <w:t xml:space="preserve">often </w:t>
      </w:r>
      <w:r w:rsidR="00F92B84">
        <w:rPr>
          <w:color w:val="EE0000"/>
          <w:sz w:val="28"/>
          <w:szCs w:val="28"/>
        </w:rPr>
        <w:t>linked to</w:t>
      </w:r>
      <w:r w:rsidR="00C52298" w:rsidRPr="003F1E50">
        <w:rPr>
          <w:color w:val="EE0000"/>
          <w:sz w:val="28"/>
          <w:szCs w:val="28"/>
        </w:rPr>
        <w:t xml:space="preserve"> </w:t>
      </w:r>
      <w:r w:rsidR="003F1E50">
        <w:rPr>
          <w:color w:val="EE0000"/>
          <w:sz w:val="28"/>
          <w:szCs w:val="28"/>
        </w:rPr>
        <w:t>discrimination</w:t>
      </w:r>
      <w:r w:rsidR="00C46DA8" w:rsidRPr="003F1E50">
        <w:rPr>
          <w:color w:val="EE0000"/>
          <w:sz w:val="28"/>
          <w:szCs w:val="28"/>
        </w:rPr>
        <w:t xml:space="preserve">. Wikipedia </w:t>
      </w:r>
      <w:r w:rsidR="00FE579E" w:rsidRPr="003F1E50">
        <w:rPr>
          <w:color w:val="EE0000"/>
          <w:sz w:val="28"/>
          <w:szCs w:val="28"/>
        </w:rPr>
        <w:t>states: “</w:t>
      </w:r>
      <w:r w:rsidR="00FE579E" w:rsidRPr="003F1E50">
        <w:rPr>
          <w:color w:val="EE0000"/>
          <w:sz w:val="28"/>
          <w:szCs w:val="28"/>
        </w:rPr>
        <w:t xml:space="preserve">Bias is a disproportionate weight in </w:t>
      </w:r>
      <w:r w:rsidR="003F1E50" w:rsidRPr="003F1E50">
        <w:rPr>
          <w:color w:val="EE0000"/>
          <w:sz w:val="28"/>
          <w:szCs w:val="28"/>
        </w:rPr>
        <w:t>favour</w:t>
      </w:r>
      <w:r w:rsidR="00FE579E" w:rsidRPr="003F1E50">
        <w:rPr>
          <w:color w:val="EE0000"/>
          <w:sz w:val="28"/>
          <w:szCs w:val="28"/>
        </w:rPr>
        <w:t xml:space="preserve"> of or against an idea or thing, usually in a way that is inaccurate, closed-minded, prejudicial, or unfair. Biases can be innate or learned. People may develop biases for or against an individual, a group, or a belief. In science and engineering, a bias is a systematic error</w:t>
      </w:r>
      <w:r w:rsidR="003F1E50" w:rsidRPr="003F1E50">
        <w:rPr>
          <w:color w:val="EE0000"/>
          <w:sz w:val="28"/>
          <w:szCs w:val="28"/>
        </w:rPr>
        <w:t>”</w:t>
      </w:r>
      <w:r w:rsidR="00FE579E" w:rsidRPr="003F1E50">
        <w:rPr>
          <w:color w:val="EE0000"/>
          <w:sz w:val="28"/>
          <w:szCs w:val="28"/>
        </w:rPr>
        <w:t>.</w:t>
      </w:r>
      <w:r w:rsidR="003907AD" w:rsidRPr="003F1E50">
        <w:rPr>
          <w:color w:val="EE0000"/>
          <w:sz w:val="28"/>
          <w:szCs w:val="28"/>
        </w:rPr>
        <w:t xml:space="preserve"> </w:t>
      </w:r>
    </w:p>
    <w:p w14:paraId="1C0CBFEE" w14:textId="119A276B" w:rsidR="00472A8B" w:rsidRDefault="00472A8B" w:rsidP="00472A8B">
      <w:pPr>
        <w:autoSpaceDE w:val="0"/>
        <w:autoSpaceDN w:val="0"/>
        <w:adjustRightInd w:val="0"/>
        <w:rPr>
          <w:sz w:val="28"/>
          <w:szCs w:val="28"/>
        </w:rPr>
      </w:pPr>
      <w:r w:rsidRPr="00472A8B">
        <w:rPr>
          <w:sz w:val="28"/>
          <w:szCs w:val="28"/>
        </w:rPr>
        <w:t xml:space="preserve"> </w:t>
      </w:r>
    </w:p>
    <w:p w14:paraId="5CB8B13A" w14:textId="77777777" w:rsidR="003F1E50" w:rsidRDefault="003F1E50" w:rsidP="00472A8B">
      <w:pPr>
        <w:autoSpaceDE w:val="0"/>
        <w:autoSpaceDN w:val="0"/>
        <w:adjustRightInd w:val="0"/>
        <w:rPr>
          <w:sz w:val="28"/>
          <w:szCs w:val="28"/>
        </w:rPr>
      </w:pPr>
    </w:p>
    <w:p w14:paraId="5DEC37C2" w14:textId="77777777" w:rsidR="003F1E50" w:rsidRDefault="003F1E50" w:rsidP="00472A8B">
      <w:pPr>
        <w:autoSpaceDE w:val="0"/>
        <w:autoSpaceDN w:val="0"/>
        <w:adjustRightInd w:val="0"/>
        <w:rPr>
          <w:sz w:val="28"/>
          <w:szCs w:val="28"/>
        </w:rPr>
      </w:pPr>
    </w:p>
    <w:p w14:paraId="62E5ECA0" w14:textId="77777777" w:rsidR="003F1E50" w:rsidRDefault="003F1E50" w:rsidP="00472A8B">
      <w:pPr>
        <w:autoSpaceDE w:val="0"/>
        <w:autoSpaceDN w:val="0"/>
        <w:adjustRightInd w:val="0"/>
        <w:rPr>
          <w:sz w:val="28"/>
          <w:szCs w:val="28"/>
        </w:rPr>
      </w:pPr>
    </w:p>
    <w:p w14:paraId="69FFB8E2" w14:textId="77777777" w:rsidR="003F1E50" w:rsidRDefault="003F1E50" w:rsidP="00472A8B">
      <w:pPr>
        <w:autoSpaceDE w:val="0"/>
        <w:autoSpaceDN w:val="0"/>
        <w:adjustRightInd w:val="0"/>
        <w:rPr>
          <w:sz w:val="28"/>
          <w:szCs w:val="28"/>
        </w:rPr>
      </w:pPr>
    </w:p>
    <w:p w14:paraId="37829BC2" w14:textId="77777777" w:rsidR="003F1E50" w:rsidRDefault="003F1E50" w:rsidP="00472A8B">
      <w:pPr>
        <w:autoSpaceDE w:val="0"/>
        <w:autoSpaceDN w:val="0"/>
        <w:adjustRightInd w:val="0"/>
        <w:rPr>
          <w:sz w:val="28"/>
          <w:szCs w:val="28"/>
        </w:rPr>
      </w:pPr>
    </w:p>
    <w:p w14:paraId="5722FD72" w14:textId="77777777" w:rsidR="003F1E50" w:rsidRDefault="003F1E50" w:rsidP="00472A8B">
      <w:pPr>
        <w:autoSpaceDE w:val="0"/>
        <w:autoSpaceDN w:val="0"/>
        <w:adjustRightInd w:val="0"/>
        <w:rPr>
          <w:sz w:val="28"/>
          <w:szCs w:val="28"/>
        </w:rPr>
      </w:pPr>
    </w:p>
    <w:p w14:paraId="68F14470" w14:textId="77777777" w:rsidR="003F1E50" w:rsidRDefault="003F1E50" w:rsidP="00472A8B">
      <w:pPr>
        <w:autoSpaceDE w:val="0"/>
        <w:autoSpaceDN w:val="0"/>
        <w:adjustRightInd w:val="0"/>
        <w:rPr>
          <w:sz w:val="28"/>
          <w:szCs w:val="28"/>
        </w:rPr>
      </w:pPr>
    </w:p>
    <w:p w14:paraId="1F2B2155" w14:textId="77777777" w:rsidR="003F1E50" w:rsidRDefault="003F1E50" w:rsidP="00472A8B">
      <w:pPr>
        <w:autoSpaceDE w:val="0"/>
        <w:autoSpaceDN w:val="0"/>
        <w:adjustRightInd w:val="0"/>
        <w:rPr>
          <w:sz w:val="28"/>
          <w:szCs w:val="28"/>
        </w:rPr>
      </w:pPr>
    </w:p>
    <w:p w14:paraId="2CB8A520" w14:textId="77777777" w:rsidR="003F1E50" w:rsidRDefault="003F1E50" w:rsidP="00472A8B">
      <w:pPr>
        <w:autoSpaceDE w:val="0"/>
        <w:autoSpaceDN w:val="0"/>
        <w:adjustRightInd w:val="0"/>
        <w:rPr>
          <w:sz w:val="28"/>
          <w:szCs w:val="28"/>
        </w:rPr>
      </w:pPr>
    </w:p>
    <w:p w14:paraId="148BD60D" w14:textId="77777777" w:rsidR="003F1E50" w:rsidRDefault="003F1E50" w:rsidP="00472A8B">
      <w:pPr>
        <w:autoSpaceDE w:val="0"/>
        <w:autoSpaceDN w:val="0"/>
        <w:adjustRightInd w:val="0"/>
        <w:rPr>
          <w:sz w:val="28"/>
          <w:szCs w:val="28"/>
        </w:rPr>
      </w:pPr>
    </w:p>
    <w:p w14:paraId="23BA16E0" w14:textId="77777777" w:rsidR="003F1E50" w:rsidRDefault="003F1E50" w:rsidP="00472A8B">
      <w:pPr>
        <w:autoSpaceDE w:val="0"/>
        <w:autoSpaceDN w:val="0"/>
        <w:adjustRightInd w:val="0"/>
        <w:rPr>
          <w:sz w:val="28"/>
          <w:szCs w:val="28"/>
        </w:rPr>
      </w:pPr>
    </w:p>
    <w:p w14:paraId="356454BA" w14:textId="77777777" w:rsidR="003F1E50" w:rsidRDefault="003F1E50" w:rsidP="00472A8B">
      <w:pPr>
        <w:autoSpaceDE w:val="0"/>
        <w:autoSpaceDN w:val="0"/>
        <w:adjustRightInd w:val="0"/>
        <w:rPr>
          <w:sz w:val="28"/>
          <w:szCs w:val="28"/>
        </w:rPr>
      </w:pPr>
    </w:p>
    <w:p w14:paraId="2C058F64" w14:textId="77777777" w:rsidR="003F1E50" w:rsidRDefault="003F1E50" w:rsidP="00472A8B">
      <w:pPr>
        <w:autoSpaceDE w:val="0"/>
        <w:autoSpaceDN w:val="0"/>
        <w:adjustRightInd w:val="0"/>
        <w:rPr>
          <w:sz w:val="28"/>
          <w:szCs w:val="28"/>
        </w:rPr>
      </w:pPr>
    </w:p>
    <w:p w14:paraId="6E6EF01F" w14:textId="77777777" w:rsidR="003F1E50" w:rsidRDefault="003F1E50" w:rsidP="00472A8B">
      <w:pPr>
        <w:autoSpaceDE w:val="0"/>
        <w:autoSpaceDN w:val="0"/>
        <w:adjustRightInd w:val="0"/>
        <w:rPr>
          <w:sz w:val="28"/>
          <w:szCs w:val="28"/>
        </w:rPr>
      </w:pPr>
    </w:p>
    <w:p w14:paraId="3BC302CE" w14:textId="77777777" w:rsidR="003F1E50" w:rsidRDefault="003F1E50" w:rsidP="00472A8B">
      <w:pPr>
        <w:autoSpaceDE w:val="0"/>
        <w:autoSpaceDN w:val="0"/>
        <w:adjustRightInd w:val="0"/>
        <w:rPr>
          <w:sz w:val="28"/>
          <w:szCs w:val="28"/>
        </w:rPr>
      </w:pPr>
    </w:p>
    <w:p w14:paraId="593450ED" w14:textId="77777777" w:rsidR="003F1E50" w:rsidRDefault="003F1E50" w:rsidP="00472A8B">
      <w:pPr>
        <w:autoSpaceDE w:val="0"/>
        <w:autoSpaceDN w:val="0"/>
        <w:adjustRightInd w:val="0"/>
        <w:rPr>
          <w:sz w:val="28"/>
          <w:szCs w:val="28"/>
        </w:rPr>
      </w:pPr>
    </w:p>
    <w:p w14:paraId="028843CE" w14:textId="77777777" w:rsidR="003F1E50" w:rsidRDefault="003F1E50" w:rsidP="00472A8B">
      <w:pPr>
        <w:autoSpaceDE w:val="0"/>
        <w:autoSpaceDN w:val="0"/>
        <w:adjustRightInd w:val="0"/>
        <w:rPr>
          <w:sz w:val="28"/>
          <w:szCs w:val="28"/>
        </w:rPr>
      </w:pPr>
    </w:p>
    <w:p w14:paraId="2B8F8F91" w14:textId="6A9EF40F" w:rsidR="00B022BD" w:rsidRDefault="000E6CC7" w:rsidP="00B022BD">
      <w:pPr>
        <w:rPr>
          <w:bCs/>
          <w:sz w:val="28"/>
          <w:szCs w:val="28"/>
        </w:rPr>
      </w:pPr>
      <w:r>
        <w:rPr>
          <w:b/>
          <w:noProof/>
          <w:sz w:val="28"/>
          <w:szCs w:val="28"/>
        </w:rPr>
        <w:lastRenderedPageBreak/>
        <w:drawing>
          <wp:anchor distT="0" distB="0" distL="114300" distR="114300" simplePos="0" relativeHeight="251661312" behindDoc="0" locked="0" layoutInCell="1" allowOverlap="1" wp14:anchorId="32BEB762" wp14:editId="6F05C980">
            <wp:simplePos x="0" y="0"/>
            <wp:positionH relativeFrom="margin">
              <wp:align>left</wp:align>
            </wp:positionH>
            <wp:positionV relativeFrom="paragraph">
              <wp:posOffset>120748</wp:posOffset>
            </wp:positionV>
            <wp:extent cx="707390" cy="129857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p>
    <w:p w14:paraId="3D838A4A" w14:textId="4AECA2FF" w:rsidR="00B022BD" w:rsidRDefault="00B022BD" w:rsidP="00B022BD">
      <w:pPr>
        <w:jc w:val="center"/>
        <w:rPr>
          <w:b/>
          <w:sz w:val="28"/>
          <w:szCs w:val="28"/>
        </w:rPr>
      </w:pPr>
    </w:p>
    <w:p w14:paraId="7A5CFFD6" w14:textId="1B787B35" w:rsidR="00B022BD" w:rsidRDefault="00B022BD" w:rsidP="00B022BD">
      <w:pPr>
        <w:jc w:val="center"/>
        <w:rPr>
          <w:b/>
          <w:sz w:val="28"/>
          <w:szCs w:val="28"/>
        </w:rPr>
      </w:pPr>
    </w:p>
    <w:p w14:paraId="5CCFB578" w14:textId="573D6D82" w:rsidR="00B022BD" w:rsidRDefault="00B022BD" w:rsidP="00B022BD">
      <w:pPr>
        <w:ind w:left="1440"/>
        <w:rPr>
          <w:b/>
          <w:sz w:val="28"/>
          <w:szCs w:val="28"/>
        </w:rPr>
      </w:pPr>
    </w:p>
    <w:p w14:paraId="277198D5" w14:textId="77777777" w:rsidR="00B022BD" w:rsidRDefault="00B022BD" w:rsidP="00B022BD">
      <w:pPr>
        <w:ind w:left="1440"/>
        <w:rPr>
          <w:b/>
          <w:sz w:val="28"/>
          <w:szCs w:val="28"/>
        </w:rPr>
      </w:pPr>
    </w:p>
    <w:p w14:paraId="4C00EDDB" w14:textId="4EABA973" w:rsidR="00B022BD" w:rsidRDefault="00B022BD" w:rsidP="00B022BD">
      <w:pPr>
        <w:ind w:left="1440"/>
        <w:rPr>
          <w:bCs/>
          <w:sz w:val="28"/>
          <w:szCs w:val="28"/>
        </w:rPr>
      </w:pPr>
      <w:r>
        <w:rPr>
          <w:b/>
          <w:sz w:val="28"/>
          <w:szCs w:val="28"/>
        </w:rPr>
        <w:t>Check your learning with these true or false questions, circle the right answer:</w:t>
      </w:r>
    </w:p>
    <w:p w14:paraId="5AB1D987" w14:textId="77777777" w:rsidR="00B022BD" w:rsidRDefault="00B022BD" w:rsidP="00B022BD">
      <w:pPr>
        <w:rPr>
          <w:bCs/>
          <w:sz w:val="28"/>
          <w:szCs w:val="28"/>
        </w:rPr>
      </w:pPr>
    </w:p>
    <w:p w14:paraId="1C0F3488" w14:textId="77777777" w:rsidR="000C433B" w:rsidRPr="000C433B" w:rsidRDefault="00B022BD" w:rsidP="00B022BD">
      <w:pPr>
        <w:rPr>
          <w:bCs/>
          <w:sz w:val="28"/>
          <w:szCs w:val="28"/>
        </w:rPr>
      </w:pPr>
      <w:r w:rsidRPr="000C433B">
        <w:rPr>
          <w:bCs/>
          <w:sz w:val="28"/>
          <w:szCs w:val="28"/>
        </w:rPr>
        <w:t xml:space="preserve">All care providers need to be aware and comply with </w:t>
      </w:r>
    </w:p>
    <w:p w14:paraId="4911B420" w14:textId="7DE23102" w:rsidR="00B022BD" w:rsidRPr="000C433B" w:rsidRDefault="00B022BD" w:rsidP="00B022BD">
      <w:pPr>
        <w:rPr>
          <w:bCs/>
          <w:sz w:val="28"/>
          <w:szCs w:val="28"/>
        </w:rPr>
      </w:pPr>
      <w:r w:rsidRPr="000C433B">
        <w:rPr>
          <w:bCs/>
          <w:sz w:val="28"/>
          <w:szCs w:val="28"/>
        </w:rPr>
        <w:t>the requirements of</w:t>
      </w:r>
      <w:r w:rsidR="000C433B" w:rsidRPr="000C433B">
        <w:rPr>
          <w:bCs/>
          <w:sz w:val="28"/>
          <w:szCs w:val="28"/>
        </w:rPr>
        <w:t xml:space="preserve"> </w:t>
      </w:r>
      <w:r w:rsidRPr="000C433B">
        <w:rPr>
          <w:bCs/>
          <w:sz w:val="28"/>
          <w:szCs w:val="28"/>
        </w:rPr>
        <w:t xml:space="preserve">the Equality Act 2010. </w:t>
      </w:r>
      <w:r w:rsidRPr="000C433B">
        <w:rPr>
          <w:bCs/>
          <w:sz w:val="28"/>
          <w:szCs w:val="28"/>
        </w:rPr>
        <w:tab/>
      </w:r>
      <w:r w:rsidRPr="000C433B">
        <w:rPr>
          <w:bCs/>
          <w:sz w:val="28"/>
          <w:szCs w:val="28"/>
        </w:rPr>
        <w:tab/>
      </w:r>
      <w:r w:rsidRPr="000C433B">
        <w:rPr>
          <w:bCs/>
          <w:sz w:val="28"/>
          <w:szCs w:val="28"/>
        </w:rPr>
        <w:tab/>
        <w:t>True</w:t>
      </w:r>
      <w:r w:rsidRPr="000C433B">
        <w:rPr>
          <w:bCs/>
          <w:sz w:val="28"/>
          <w:szCs w:val="28"/>
        </w:rPr>
        <w:tab/>
        <w:t>False</w:t>
      </w:r>
    </w:p>
    <w:p w14:paraId="47381AD9" w14:textId="77777777" w:rsidR="00B022BD" w:rsidRPr="00B022BD" w:rsidRDefault="00B022BD" w:rsidP="00B022BD">
      <w:pPr>
        <w:rPr>
          <w:bCs/>
          <w:color w:val="FF0000"/>
          <w:sz w:val="28"/>
          <w:szCs w:val="28"/>
        </w:rPr>
      </w:pPr>
    </w:p>
    <w:p w14:paraId="4E6ACDE6" w14:textId="4DEEBB48" w:rsidR="00B022BD" w:rsidRPr="000C433B" w:rsidRDefault="000C433B" w:rsidP="00B022BD">
      <w:pPr>
        <w:rPr>
          <w:bCs/>
          <w:sz w:val="28"/>
          <w:szCs w:val="28"/>
        </w:rPr>
      </w:pPr>
      <w:r w:rsidRPr="000C433B">
        <w:rPr>
          <w:bCs/>
          <w:sz w:val="28"/>
          <w:szCs w:val="28"/>
        </w:rPr>
        <w:t>White people are not protected by the Equality Act 2010.</w:t>
      </w:r>
      <w:r w:rsidR="00B022BD" w:rsidRPr="000C433B">
        <w:rPr>
          <w:bCs/>
          <w:sz w:val="28"/>
          <w:szCs w:val="28"/>
        </w:rPr>
        <w:tab/>
        <w:t>True</w:t>
      </w:r>
      <w:r w:rsidR="00B022BD" w:rsidRPr="000C433B">
        <w:rPr>
          <w:bCs/>
          <w:sz w:val="28"/>
          <w:szCs w:val="28"/>
        </w:rPr>
        <w:tab/>
        <w:t>False</w:t>
      </w:r>
    </w:p>
    <w:p w14:paraId="7269CCF0" w14:textId="77777777" w:rsidR="00B022BD" w:rsidRPr="000C433B" w:rsidRDefault="00B022BD" w:rsidP="00B022BD">
      <w:pPr>
        <w:rPr>
          <w:bCs/>
          <w:sz w:val="28"/>
          <w:szCs w:val="28"/>
        </w:rPr>
      </w:pPr>
    </w:p>
    <w:p w14:paraId="36D89F43" w14:textId="77777777" w:rsidR="000C433B" w:rsidRPr="000C433B" w:rsidRDefault="000C433B" w:rsidP="00B022BD">
      <w:pPr>
        <w:rPr>
          <w:bCs/>
          <w:sz w:val="28"/>
          <w:szCs w:val="28"/>
        </w:rPr>
      </w:pPr>
      <w:r w:rsidRPr="000C433B">
        <w:rPr>
          <w:bCs/>
          <w:sz w:val="28"/>
          <w:szCs w:val="28"/>
        </w:rPr>
        <w:t xml:space="preserve">The Equality Act 2010 protects very few people </w:t>
      </w:r>
    </w:p>
    <w:p w14:paraId="65061775" w14:textId="2F62A2FC" w:rsidR="00B022BD" w:rsidRPr="000C433B" w:rsidRDefault="000C433B" w:rsidP="00B022BD">
      <w:pPr>
        <w:rPr>
          <w:bCs/>
          <w:sz w:val="28"/>
          <w:szCs w:val="28"/>
        </w:rPr>
      </w:pPr>
      <w:r w:rsidRPr="000C433B">
        <w:rPr>
          <w:bCs/>
          <w:sz w:val="28"/>
          <w:szCs w:val="28"/>
        </w:rPr>
        <w:t>against discrimination.</w:t>
      </w:r>
      <w:r w:rsidR="00B022BD" w:rsidRPr="000C433B">
        <w:rPr>
          <w:bCs/>
          <w:sz w:val="28"/>
          <w:szCs w:val="28"/>
        </w:rPr>
        <w:tab/>
      </w:r>
      <w:r w:rsidR="00B022BD" w:rsidRPr="000C433B">
        <w:rPr>
          <w:bCs/>
          <w:sz w:val="28"/>
          <w:szCs w:val="28"/>
        </w:rPr>
        <w:tab/>
      </w:r>
      <w:r w:rsidR="00B022BD" w:rsidRPr="000C433B">
        <w:rPr>
          <w:bCs/>
          <w:sz w:val="28"/>
          <w:szCs w:val="28"/>
        </w:rPr>
        <w:tab/>
      </w:r>
      <w:r w:rsidR="00B022BD" w:rsidRPr="000C433B">
        <w:rPr>
          <w:bCs/>
          <w:sz w:val="28"/>
          <w:szCs w:val="28"/>
        </w:rPr>
        <w:tab/>
      </w:r>
      <w:r w:rsidR="00B022BD" w:rsidRPr="000C433B">
        <w:rPr>
          <w:bCs/>
          <w:sz w:val="28"/>
          <w:szCs w:val="28"/>
        </w:rPr>
        <w:tab/>
      </w:r>
      <w:r w:rsidR="00B022BD" w:rsidRPr="000C433B">
        <w:rPr>
          <w:bCs/>
          <w:sz w:val="28"/>
          <w:szCs w:val="28"/>
        </w:rPr>
        <w:tab/>
      </w:r>
      <w:r w:rsidR="00B022BD" w:rsidRPr="000C433B">
        <w:rPr>
          <w:bCs/>
          <w:sz w:val="28"/>
          <w:szCs w:val="28"/>
        </w:rPr>
        <w:tab/>
        <w:t>True</w:t>
      </w:r>
      <w:r w:rsidR="00B022BD" w:rsidRPr="000C433B">
        <w:rPr>
          <w:bCs/>
          <w:sz w:val="28"/>
          <w:szCs w:val="28"/>
        </w:rPr>
        <w:tab/>
        <w:t>False</w:t>
      </w:r>
    </w:p>
    <w:p w14:paraId="35BEBE78" w14:textId="77777777" w:rsidR="00B022BD" w:rsidRPr="00B022BD" w:rsidRDefault="00B022BD" w:rsidP="00B022BD">
      <w:pPr>
        <w:rPr>
          <w:bCs/>
          <w:color w:val="FF0000"/>
          <w:sz w:val="28"/>
          <w:szCs w:val="28"/>
        </w:rPr>
      </w:pPr>
    </w:p>
    <w:p w14:paraId="13AC6D35" w14:textId="77777777" w:rsidR="000C433B" w:rsidRPr="000C433B" w:rsidRDefault="000C433B" w:rsidP="000C433B">
      <w:pPr>
        <w:rPr>
          <w:bCs/>
          <w:sz w:val="28"/>
          <w:szCs w:val="28"/>
        </w:rPr>
      </w:pPr>
      <w:r w:rsidRPr="000C433B">
        <w:rPr>
          <w:bCs/>
          <w:sz w:val="28"/>
          <w:szCs w:val="28"/>
        </w:rPr>
        <w:t xml:space="preserve">The Equality Act 2010 does not pull together various </w:t>
      </w:r>
    </w:p>
    <w:p w14:paraId="4D296354" w14:textId="3B44DBC9" w:rsidR="00B022BD" w:rsidRPr="000C433B" w:rsidRDefault="000C433B" w:rsidP="000C433B">
      <w:pPr>
        <w:rPr>
          <w:bCs/>
          <w:sz w:val="28"/>
          <w:szCs w:val="28"/>
        </w:rPr>
      </w:pPr>
      <w:r w:rsidRPr="000C433B">
        <w:rPr>
          <w:bCs/>
          <w:sz w:val="28"/>
          <w:szCs w:val="28"/>
        </w:rPr>
        <w:t>anti-discrimination laws in Great Britain.</w:t>
      </w:r>
      <w:r w:rsidR="00B022BD" w:rsidRPr="000C433B">
        <w:rPr>
          <w:bCs/>
          <w:sz w:val="28"/>
          <w:szCs w:val="28"/>
        </w:rPr>
        <w:tab/>
      </w:r>
      <w:r w:rsidR="00B022BD" w:rsidRPr="000C433B">
        <w:rPr>
          <w:bCs/>
          <w:sz w:val="28"/>
          <w:szCs w:val="28"/>
        </w:rPr>
        <w:tab/>
      </w:r>
      <w:r w:rsidR="00B022BD" w:rsidRPr="000C433B">
        <w:rPr>
          <w:bCs/>
          <w:sz w:val="28"/>
          <w:szCs w:val="28"/>
        </w:rPr>
        <w:tab/>
      </w:r>
      <w:r w:rsidR="00B022BD" w:rsidRPr="000C433B">
        <w:rPr>
          <w:bCs/>
          <w:sz w:val="28"/>
          <w:szCs w:val="28"/>
        </w:rPr>
        <w:tab/>
        <w:t>True</w:t>
      </w:r>
      <w:r w:rsidR="00B022BD" w:rsidRPr="000C433B">
        <w:rPr>
          <w:bCs/>
          <w:sz w:val="28"/>
          <w:szCs w:val="28"/>
        </w:rPr>
        <w:tab/>
        <w:t>False</w:t>
      </w:r>
    </w:p>
    <w:p w14:paraId="47D4615C" w14:textId="77777777" w:rsidR="00B022BD" w:rsidRPr="0030671C" w:rsidRDefault="00B022BD" w:rsidP="00B022BD">
      <w:pPr>
        <w:rPr>
          <w:bCs/>
          <w:sz w:val="28"/>
          <w:szCs w:val="28"/>
        </w:rPr>
      </w:pPr>
    </w:p>
    <w:p w14:paraId="39A7EA14" w14:textId="77777777" w:rsidR="00B022BD" w:rsidRDefault="00B022BD" w:rsidP="00B022BD">
      <w:pPr>
        <w:rPr>
          <w:b/>
          <w:sz w:val="28"/>
          <w:szCs w:val="28"/>
        </w:rPr>
      </w:pPr>
      <w:r w:rsidRPr="000A1CF6">
        <w:rPr>
          <w:b/>
          <w:sz w:val="28"/>
          <w:szCs w:val="28"/>
        </w:rPr>
        <w:t>You can check your answers at the rear of this learning resource</w:t>
      </w:r>
    </w:p>
    <w:p w14:paraId="4E341F3B" w14:textId="77777777" w:rsidR="00CA70D0" w:rsidRDefault="00CA70D0" w:rsidP="00CA70D0">
      <w:pPr>
        <w:autoSpaceDE w:val="0"/>
        <w:autoSpaceDN w:val="0"/>
        <w:adjustRightInd w:val="0"/>
        <w:jc w:val="center"/>
        <w:rPr>
          <w:b/>
          <w:bCs/>
          <w:sz w:val="32"/>
          <w:szCs w:val="32"/>
        </w:rPr>
      </w:pPr>
    </w:p>
    <w:p w14:paraId="2EF0DD60" w14:textId="77777777" w:rsidR="00CA70D0" w:rsidRDefault="00CA70D0" w:rsidP="00CA70D0">
      <w:pPr>
        <w:autoSpaceDE w:val="0"/>
        <w:autoSpaceDN w:val="0"/>
        <w:adjustRightInd w:val="0"/>
        <w:jc w:val="center"/>
        <w:rPr>
          <w:b/>
          <w:bCs/>
          <w:sz w:val="32"/>
          <w:szCs w:val="32"/>
        </w:rPr>
      </w:pPr>
    </w:p>
    <w:p w14:paraId="13CB8FBD" w14:textId="77777777" w:rsidR="00B022BD" w:rsidRDefault="00B022BD" w:rsidP="00CA70D0">
      <w:pPr>
        <w:autoSpaceDE w:val="0"/>
        <w:autoSpaceDN w:val="0"/>
        <w:adjustRightInd w:val="0"/>
        <w:jc w:val="center"/>
        <w:rPr>
          <w:b/>
          <w:bCs/>
          <w:sz w:val="32"/>
          <w:szCs w:val="32"/>
        </w:rPr>
      </w:pPr>
    </w:p>
    <w:p w14:paraId="7880F68A" w14:textId="77777777" w:rsidR="00F92B84" w:rsidRDefault="00F92B84">
      <w:pPr>
        <w:rPr>
          <w:b/>
          <w:bCs/>
          <w:sz w:val="32"/>
          <w:szCs w:val="32"/>
        </w:rPr>
      </w:pPr>
      <w:r>
        <w:rPr>
          <w:b/>
          <w:bCs/>
          <w:sz w:val="32"/>
          <w:szCs w:val="32"/>
        </w:rPr>
        <w:br w:type="page"/>
      </w:r>
    </w:p>
    <w:p w14:paraId="302BDA44" w14:textId="772C45DC" w:rsidR="00472A8B" w:rsidRDefault="00472A8B" w:rsidP="00CA70D0">
      <w:pPr>
        <w:autoSpaceDE w:val="0"/>
        <w:autoSpaceDN w:val="0"/>
        <w:adjustRightInd w:val="0"/>
        <w:jc w:val="center"/>
        <w:rPr>
          <w:b/>
          <w:bCs/>
          <w:sz w:val="32"/>
          <w:szCs w:val="32"/>
        </w:rPr>
      </w:pPr>
      <w:r w:rsidRPr="00472A8B">
        <w:rPr>
          <w:b/>
          <w:bCs/>
          <w:sz w:val="32"/>
          <w:szCs w:val="32"/>
        </w:rPr>
        <w:lastRenderedPageBreak/>
        <w:t>EQUALITY &amp; DIVERSITY POLICY</w:t>
      </w:r>
    </w:p>
    <w:p w14:paraId="13FDD21D" w14:textId="77777777" w:rsidR="00CA70D0" w:rsidRPr="00472A8B" w:rsidRDefault="00CA70D0" w:rsidP="00CA70D0">
      <w:pPr>
        <w:autoSpaceDE w:val="0"/>
        <w:autoSpaceDN w:val="0"/>
        <w:adjustRightInd w:val="0"/>
        <w:jc w:val="center"/>
        <w:rPr>
          <w:sz w:val="32"/>
          <w:szCs w:val="32"/>
        </w:rPr>
      </w:pPr>
    </w:p>
    <w:p w14:paraId="20C91797" w14:textId="77777777" w:rsidR="00CA70D0" w:rsidRDefault="00472A8B" w:rsidP="00472A8B">
      <w:pPr>
        <w:autoSpaceDE w:val="0"/>
        <w:autoSpaceDN w:val="0"/>
        <w:adjustRightInd w:val="0"/>
        <w:rPr>
          <w:sz w:val="28"/>
          <w:szCs w:val="28"/>
        </w:rPr>
      </w:pPr>
      <w:r w:rsidRPr="00472A8B">
        <w:rPr>
          <w:sz w:val="28"/>
          <w:szCs w:val="28"/>
        </w:rPr>
        <w:t xml:space="preserve">Having an equality and diversity policy and programme is not an end in </w:t>
      </w:r>
      <w:r w:rsidR="00CA70D0" w:rsidRPr="00472A8B">
        <w:rPr>
          <w:sz w:val="28"/>
          <w:szCs w:val="28"/>
        </w:rPr>
        <w:t>itself</w:t>
      </w:r>
      <w:r w:rsidR="00CA70D0">
        <w:rPr>
          <w:sz w:val="28"/>
          <w:szCs w:val="28"/>
        </w:rPr>
        <w:t xml:space="preserve"> but</w:t>
      </w:r>
      <w:r w:rsidRPr="00472A8B">
        <w:rPr>
          <w:sz w:val="28"/>
          <w:szCs w:val="28"/>
        </w:rPr>
        <w:t xml:space="preserve"> provides a framework for action and initiatives. It is a basic statement of equality and diversity aims and objectives for the organisation.</w:t>
      </w:r>
    </w:p>
    <w:p w14:paraId="1D611D26" w14:textId="6C7006FD" w:rsidR="00472A8B" w:rsidRPr="00472A8B" w:rsidRDefault="00472A8B" w:rsidP="00472A8B">
      <w:pPr>
        <w:autoSpaceDE w:val="0"/>
        <w:autoSpaceDN w:val="0"/>
        <w:adjustRightInd w:val="0"/>
        <w:rPr>
          <w:sz w:val="28"/>
          <w:szCs w:val="28"/>
        </w:rPr>
      </w:pPr>
      <w:r w:rsidRPr="00472A8B">
        <w:rPr>
          <w:sz w:val="28"/>
          <w:szCs w:val="28"/>
        </w:rPr>
        <w:t xml:space="preserve"> </w:t>
      </w:r>
    </w:p>
    <w:p w14:paraId="31A8085B" w14:textId="153BFF69" w:rsidR="00472A8B" w:rsidRDefault="00472A8B" w:rsidP="00472A8B">
      <w:pPr>
        <w:autoSpaceDE w:val="0"/>
        <w:autoSpaceDN w:val="0"/>
        <w:adjustRightInd w:val="0"/>
        <w:rPr>
          <w:sz w:val="28"/>
          <w:szCs w:val="28"/>
        </w:rPr>
      </w:pPr>
      <w:r w:rsidRPr="00472A8B">
        <w:rPr>
          <w:sz w:val="28"/>
          <w:szCs w:val="28"/>
        </w:rPr>
        <w:t>Under the Code of Practice for Employers of Social Care Workers employers must put in place and implement written policies and procedures to deal with dangerous, discriminatory or explosive behaviour and practice.</w:t>
      </w:r>
    </w:p>
    <w:p w14:paraId="39C22ABF" w14:textId="77777777" w:rsidR="00CA70D0" w:rsidRPr="00472A8B" w:rsidRDefault="00CA70D0" w:rsidP="00472A8B">
      <w:pPr>
        <w:autoSpaceDE w:val="0"/>
        <w:autoSpaceDN w:val="0"/>
        <w:adjustRightInd w:val="0"/>
        <w:rPr>
          <w:sz w:val="28"/>
          <w:szCs w:val="28"/>
        </w:rPr>
      </w:pPr>
    </w:p>
    <w:p w14:paraId="165564D3" w14:textId="77777777" w:rsidR="00472A8B" w:rsidRPr="00472A8B" w:rsidRDefault="00472A8B" w:rsidP="00472A8B">
      <w:pPr>
        <w:autoSpaceDE w:val="0"/>
        <w:autoSpaceDN w:val="0"/>
        <w:adjustRightInd w:val="0"/>
        <w:rPr>
          <w:sz w:val="28"/>
          <w:szCs w:val="28"/>
        </w:rPr>
      </w:pPr>
      <w:r w:rsidRPr="00472A8B">
        <w:rPr>
          <w:sz w:val="28"/>
          <w:szCs w:val="28"/>
        </w:rPr>
        <w:t xml:space="preserve">The polices need to be supported by a practical programme of action which becomes a part of everyday management. Responsibility for the policies should rest with a nominated member of the top management team, supported by all managers. To ensure the co-operation and commitment of all staff, the policy should be publicised to all employees. </w:t>
      </w:r>
    </w:p>
    <w:p w14:paraId="2F9CBB82" w14:textId="77777777" w:rsidR="00CA70D0" w:rsidRDefault="00CA70D0" w:rsidP="00472A8B">
      <w:pPr>
        <w:autoSpaceDE w:val="0"/>
        <w:autoSpaceDN w:val="0"/>
        <w:adjustRightInd w:val="0"/>
        <w:rPr>
          <w:sz w:val="28"/>
          <w:szCs w:val="28"/>
        </w:rPr>
      </w:pPr>
    </w:p>
    <w:p w14:paraId="1A380552" w14:textId="77777777" w:rsidR="00CA70D0" w:rsidRDefault="00472A8B" w:rsidP="00CA70D0">
      <w:pPr>
        <w:autoSpaceDE w:val="0"/>
        <w:autoSpaceDN w:val="0"/>
        <w:adjustRightInd w:val="0"/>
        <w:rPr>
          <w:sz w:val="28"/>
          <w:szCs w:val="28"/>
        </w:rPr>
      </w:pPr>
      <w:r w:rsidRPr="00472A8B">
        <w:rPr>
          <w:sz w:val="28"/>
          <w:szCs w:val="28"/>
        </w:rPr>
        <w:t xml:space="preserve">To implement policy an action plan is </w:t>
      </w:r>
      <w:r w:rsidR="00CA70D0" w:rsidRPr="00472A8B">
        <w:rPr>
          <w:sz w:val="28"/>
          <w:szCs w:val="28"/>
        </w:rPr>
        <w:t>required,</w:t>
      </w:r>
      <w:r w:rsidRPr="00472A8B">
        <w:rPr>
          <w:sz w:val="28"/>
          <w:szCs w:val="28"/>
        </w:rPr>
        <w:t xml:space="preserve"> and this should cover the following main areas: </w:t>
      </w:r>
    </w:p>
    <w:p w14:paraId="56A7C9E4" w14:textId="77777777" w:rsidR="00CA70D0" w:rsidRDefault="00CA70D0" w:rsidP="00CA70D0">
      <w:pPr>
        <w:autoSpaceDE w:val="0"/>
        <w:autoSpaceDN w:val="0"/>
        <w:adjustRightInd w:val="0"/>
        <w:rPr>
          <w:sz w:val="28"/>
          <w:szCs w:val="28"/>
        </w:rPr>
      </w:pPr>
    </w:p>
    <w:p w14:paraId="6AF193E3" w14:textId="166500B5" w:rsidR="00472A8B" w:rsidRPr="00CA70D0" w:rsidRDefault="00472A8B" w:rsidP="00CA70D0">
      <w:pPr>
        <w:pStyle w:val="ListParagraph"/>
        <w:numPr>
          <w:ilvl w:val="0"/>
          <w:numId w:val="45"/>
        </w:numPr>
        <w:autoSpaceDE w:val="0"/>
        <w:autoSpaceDN w:val="0"/>
        <w:adjustRightInd w:val="0"/>
        <w:rPr>
          <w:sz w:val="28"/>
          <w:szCs w:val="28"/>
        </w:rPr>
      </w:pPr>
      <w:r w:rsidRPr="00CA70D0">
        <w:rPr>
          <w:sz w:val="28"/>
          <w:szCs w:val="28"/>
        </w:rPr>
        <w:t xml:space="preserve">Communication – ensuring all staff know of the policy and its contents, and it has top management support. </w:t>
      </w:r>
    </w:p>
    <w:p w14:paraId="50C3611A" w14:textId="07374A52" w:rsidR="00472A8B" w:rsidRPr="00CA70D0" w:rsidRDefault="00472A8B" w:rsidP="00CA70D0">
      <w:pPr>
        <w:pStyle w:val="ListParagraph"/>
        <w:numPr>
          <w:ilvl w:val="0"/>
          <w:numId w:val="45"/>
        </w:numPr>
        <w:autoSpaceDE w:val="0"/>
        <w:autoSpaceDN w:val="0"/>
        <w:adjustRightInd w:val="0"/>
        <w:rPr>
          <w:sz w:val="28"/>
          <w:szCs w:val="28"/>
        </w:rPr>
      </w:pPr>
      <w:r w:rsidRPr="00CA70D0">
        <w:rPr>
          <w:sz w:val="28"/>
          <w:szCs w:val="28"/>
        </w:rPr>
        <w:t xml:space="preserve">Training – providing this for key decision makers such as managers and supervisory staff, and those involved in personnel and training. </w:t>
      </w:r>
    </w:p>
    <w:p w14:paraId="7271032D" w14:textId="4066B73F" w:rsidR="00472A8B" w:rsidRPr="00CA70D0" w:rsidRDefault="00472A8B" w:rsidP="00CA70D0">
      <w:pPr>
        <w:pStyle w:val="ListParagraph"/>
        <w:numPr>
          <w:ilvl w:val="0"/>
          <w:numId w:val="45"/>
        </w:numPr>
        <w:autoSpaceDE w:val="0"/>
        <w:autoSpaceDN w:val="0"/>
        <w:adjustRightInd w:val="0"/>
        <w:rPr>
          <w:sz w:val="28"/>
          <w:szCs w:val="28"/>
        </w:rPr>
      </w:pPr>
      <w:r w:rsidRPr="00CA70D0">
        <w:rPr>
          <w:sz w:val="28"/>
          <w:szCs w:val="28"/>
        </w:rPr>
        <w:t xml:space="preserve">Monitoring – the workforce and those applying for jobs. </w:t>
      </w:r>
    </w:p>
    <w:p w14:paraId="7493C24A" w14:textId="245F7717" w:rsidR="00472A8B" w:rsidRPr="00CA70D0" w:rsidRDefault="00472A8B" w:rsidP="00CA70D0">
      <w:pPr>
        <w:pStyle w:val="ListParagraph"/>
        <w:numPr>
          <w:ilvl w:val="0"/>
          <w:numId w:val="45"/>
        </w:numPr>
        <w:autoSpaceDE w:val="0"/>
        <w:autoSpaceDN w:val="0"/>
        <w:adjustRightInd w:val="0"/>
        <w:rPr>
          <w:sz w:val="28"/>
          <w:szCs w:val="28"/>
        </w:rPr>
      </w:pPr>
      <w:r w:rsidRPr="00CA70D0">
        <w:rPr>
          <w:sz w:val="28"/>
          <w:szCs w:val="28"/>
        </w:rPr>
        <w:t xml:space="preserve">Reviewing – the existing recruitment, selection, promotion and training procedures to ensure they are fair to all and support equality and diversity. </w:t>
      </w:r>
    </w:p>
    <w:p w14:paraId="63919547" w14:textId="0AD3B959" w:rsidR="00472A8B" w:rsidRPr="00CA70D0" w:rsidRDefault="00472A8B" w:rsidP="00CA70D0">
      <w:pPr>
        <w:pStyle w:val="ListParagraph"/>
        <w:numPr>
          <w:ilvl w:val="0"/>
          <w:numId w:val="45"/>
        </w:numPr>
        <w:autoSpaceDE w:val="0"/>
        <w:autoSpaceDN w:val="0"/>
        <w:adjustRightInd w:val="0"/>
        <w:rPr>
          <w:sz w:val="28"/>
          <w:szCs w:val="28"/>
        </w:rPr>
      </w:pPr>
      <w:r w:rsidRPr="00CA70D0">
        <w:rPr>
          <w:sz w:val="28"/>
          <w:szCs w:val="28"/>
        </w:rPr>
        <w:t xml:space="preserve">Grievance and discipline – ensuring there are credible mechanisms available for those who have a grievance concerning discrimination or harassment. </w:t>
      </w:r>
    </w:p>
    <w:p w14:paraId="6318C37F" w14:textId="35CBECDA" w:rsidR="00472A8B" w:rsidRPr="00CA70D0" w:rsidRDefault="00472A8B" w:rsidP="00CA70D0">
      <w:pPr>
        <w:pStyle w:val="ListParagraph"/>
        <w:numPr>
          <w:ilvl w:val="0"/>
          <w:numId w:val="45"/>
        </w:numPr>
        <w:autoSpaceDE w:val="0"/>
        <w:autoSpaceDN w:val="0"/>
        <w:adjustRightInd w:val="0"/>
        <w:rPr>
          <w:sz w:val="28"/>
          <w:szCs w:val="28"/>
        </w:rPr>
      </w:pPr>
      <w:r w:rsidRPr="00CA70D0">
        <w:rPr>
          <w:sz w:val="28"/>
          <w:szCs w:val="28"/>
        </w:rPr>
        <w:t xml:space="preserve">Positive action – consideration for its use to address under-representation of people from ethnic minorities, women or people with disabilities. </w:t>
      </w:r>
    </w:p>
    <w:p w14:paraId="383B46EA" w14:textId="77777777" w:rsidR="00CA70D0" w:rsidRDefault="00CA70D0" w:rsidP="00472A8B">
      <w:pPr>
        <w:autoSpaceDE w:val="0"/>
        <w:autoSpaceDN w:val="0"/>
        <w:adjustRightInd w:val="0"/>
        <w:rPr>
          <w:sz w:val="28"/>
          <w:szCs w:val="28"/>
        </w:rPr>
      </w:pPr>
    </w:p>
    <w:p w14:paraId="3AF0F55C" w14:textId="6FD04996" w:rsidR="00CA70D0" w:rsidRDefault="00472A8B" w:rsidP="00472A8B">
      <w:pPr>
        <w:autoSpaceDE w:val="0"/>
        <w:autoSpaceDN w:val="0"/>
        <w:adjustRightInd w:val="0"/>
        <w:rPr>
          <w:sz w:val="28"/>
          <w:szCs w:val="28"/>
        </w:rPr>
      </w:pPr>
      <w:r w:rsidRPr="00472A8B">
        <w:rPr>
          <w:sz w:val="28"/>
          <w:szCs w:val="28"/>
        </w:rPr>
        <w:t xml:space="preserve">A service provider’s duty is to make reasonable adjustments </w:t>
      </w:r>
      <w:r w:rsidR="00CA70D0" w:rsidRPr="00472A8B">
        <w:rPr>
          <w:sz w:val="28"/>
          <w:szCs w:val="28"/>
        </w:rPr>
        <w:t>regarding</w:t>
      </w:r>
      <w:r w:rsidRPr="00472A8B">
        <w:rPr>
          <w:sz w:val="28"/>
          <w:szCs w:val="28"/>
        </w:rPr>
        <w:t xml:space="preserve"> a person’s disability. They </w:t>
      </w:r>
      <w:r w:rsidR="00CA70D0" w:rsidRPr="00472A8B">
        <w:rPr>
          <w:sz w:val="28"/>
          <w:szCs w:val="28"/>
        </w:rPr>
        <w:t>must</w:t>
      </w:r>
      <w:r w:rsidRPr="00472A8B">
        <w:rPr>
          <w:sz w:val="28"/>
          <w:szCs w:val="28"/>
        </w:rPr>
        <w:t xml:space="preserve"> take positive steps to make their services accessible to disabled people. They should anticipate their needs and the adjustments which may have to be made for them rather than wait until a disabled person wants to use a service they provide. They could ask their clients/customers whether they have any special requirements </w:t>
      </w:r>
      <w:r w:rsidRPr="00472A8B">
        <w:rPr>
          <w:sz w:val="28"/>
          <w:szCs w:val="28"/>
        </w:rPr>
        <w:lastRenderedPageBreak/>
        <w:t xml:space="preserve">and what adjustments may need to be made. Once they have put a reasonable adjustment in </w:t>
      </w:r>
      <w:r w:rsidR="00CA70D0" w:rsidRPr="00472A8B">
        <w:rPr>
          <w:sz w:val="28"/>
          <w:szCs w:val="28"/>
        </w:rPr>
        <w:t>place,</w:t>
      </w:r>
      <w:r w:rsidRPr="00472A8B">
        <w:rPr>
          <w:sz w:val="28"/>
          <w:szCs w:val="28"/>
        </w:rPr>
        <w:t xml:space="preserve"> they need to make sure, when appropriate, that they draw the attention of disabled people to its existence.</w:t>
      </w:r>
    </w:p>
    <w:p w14:paraId="4810BEE5" w14:textId="551C54E0" w:rsidR="00472A8B" w:rsidRPr="00472A8B" w:rsidRDefault="00472A8B" w:rsidP="00472A8B">
      <w:pPr>
        <w:autoSpaceDE w:val="0"/>
        <w:autoSpaceDN w:val="0"/>
        <w:adjustRightInd w:val="0"/>
        <w:rPr>
          <w:sz w:val="28"/>
          <w:szCs w:val="28"/>
        </w:rPr>
      </w:pPr>
      <w:r w:rsidRPr="00472A8B">
        <w:rPr>
          <w:sz w:val="28"/>
          <w:szCs w:val="28"/>
        </w:rPr>
        <w:t xml:space="preserve"> </w:t>
      </w:r>
    </w:p>
    <w:p w14:paraId="6A2B0792" w14:textId="77777777" w:rsidR="00CA70D0" w:rsidRDefault="00472A8B" w:rsidP="00CA70D0">
      <w:pPr>
        <w:autoSpaceDE w:val="0"/>
        <w:autoSpaceDN w:val="0"/>
        <w:adjustRightInd w:val="0"/>
        <w:rPr>
          <w:sz w:val="28"/>
          <w:szCs w:val="28"/>
        </w:rPr>
      </w:pPr>
      <w:r w:rsidRPr="00472A8B">
        <w:rPr>
          <w:sz w:val="28"/>
          <w:szCs w:val="28"/>
        </w:rPr>
        <w:t>Making reasonable adjustments is a continuing duty. The Service Provider should keep the duty to make reasonable adjustments under review. It might be appropriate for them to do this whenever they review the efficiency and cost effectiveness of their business and their working practices.</w:t>
      </w:r>
    </w:p>
    <w:p w14:paraId="7B2CEE70" w14:textId="77777777" w:rsidR="00CA70D0" w:rsidRDefault="00CA70D0" w:rsidP="00CA70D0">
      <w:pPr>
        <w:autoSpaceDE w:val="0"/>
        <w:autoSpaceDN w:val="0"/>
        <w:adjustRightInd w:val="0"/>
        <w:rPr>
          <w:sz w:val="28"/>
          <w:szCs w:val="28"/>
        </w:rPr>
      </w:pPr>
    </w:p>
    <w:p w14:paraId="019EE881" w14:textId="0FCE5F5B" w:rsidR="00472A8B" w:rsidRPr="00472A8B" w:rsidRDefault="00CA70D0" w:rsidP="00CA70D0">
      <w:pPr>
        <w:autoSpaceDE w:val="0"/>
        <w:autoSpaceDN w:val="0"/>
        <w:adjustRightInd w:val="0"/>
        <w:rPr>
          <w:sz w:val="28"/>
          <w:szCs w:val="28"/>
        </w:rPr>
      </w:pPr>
      <w:r w:rsidRPr="00472A8B">
        <w:rPr>
          <w:sz w:val="28"/>
          <w:szCs w:val="28"/>
        </w:rPr>
        <w:t>Regarding</w:t>
      </w:r>
      <w:r w:rsidR="00472A8B" w:rsidRPr="00472A8B">
        <w:rPr>
          <w:sz w:val="28"/>
          <w:szCs w:val="28"/>
        </w:rPr>
        <w:t xml:space="preserve"> recruitment practice a Service Provider must ensure that all selection decisions are based on objective, non-discriminatory and </w:t>
      </w:r>
      <w:r w:rsidRPr="00472A8B">
        <w:rPr>
          <w:sz w:val="28"/>
          <w:szCs w:val="28"/>
        </w:rPr>
        <w:t>work-related</w:t>
      </w:r>
      <w:r w:rsidR="00472A8B" w:rsidRPr="00472A8B">
        <w:rPr>
          <w:sz w:val="28"/>
          <w:szCs w:val="28"/>
        </w:rPr>
        <w:t xml:space="preserve"> criteria. To achieve effective, fair and lawful recruitment and selection practices, they will need a clear and consistent process for everyone to use. When these practices are in place, not only do they help a company to adopt consistent, recorded and justifiable procedures, they ensure that the ‘best person for the job’ is recruited. </w:t>
      </w:r>
    </w:p>
    <w:p w14:paraId="5199E602" w14:textId="7F56F6E0" w:rsidR="00CA70D0" w:rsidRDefault="00472A8B" w:rsidP="00472A8B">
      <w:pPr>
        <w:autoSpaceDE w:val="0"/>
        <w:autoSpaceDN w:val="0"/>
        <w:adjustRightInd w:val="0"/>
        <w:rPr>
          <w:sz w:val="28"/>
          <w:szCs w:val="28"/>
        </w:rPr>
      </w:pPr>
      <w:r w:rsidRPr="00472A8B">
        <w:rPr>
          <w:sz w:val="28"/>
          <w:szCs w:val="28"/>
        </w:rPr>
        <w:t xml:space="preserve">By following best </w:t>
      </w:r>
      <w:r w:rsidR="00CA70D0" w:rsidRPr="00472A8B">
        <w:rPr>
          <w:sz w:val="28"/>
          <w:szCs w:val="28"/>
        </w:rPr>
        <w:t>practice,</w:t>
      </w:r>
      <w:r w:rsidRPr="00472A8B">
        <w:rPr>
          <w:sz w:val="28"/>
          <w:szCs w:val="28"/>
        </w:rPr>
        <w:t xml:space="preserve"> a </w:t>
      </w:r>
      <w:r w:rsidR="0009567D" w:rsidRPr="00472A8B">
        <w:rPr>
          <w:sz w:val="28"/>
          <w:szCs w:val="28"/>
        </w:rPr>
        <w:t>Service Providers decision</w:t>
      </w:r>
      <w:r w:rsidRPr="00472A8B">
        <w:rPr>
          <w:sz w:val="28"/>
          <w:szCs w:val="28"/>
        </w:rPr>
        <w:t xml:space="preserve"> on recruitment and promotion will be made </w:t>
      </w:r>
      <w:r w:rsidR="0009567D" w:rsidRPr="00472A8B">
        <w:rPr>
          <w:sz w:val="28"/>
          <w:szCs w:val="28"/>
        </w:rPr>
        <w:t>based on</w:t>
      </w:r>
      <w:r w:rsidRPr="00472A8B">
        <w:rPr>
          <w:sz w:val="28"/>
          <w:szCs w:val="28"/>
        </w:rPr>
        <w:t xml:space="preserve"> ability, the requirements of each job, use of clear job specifications and scoring mechanisms. </w:t>
      </w:r>
      <w:r w:rsidR="0009567D" w:rsidRPr="00472A8B">
        <w:rPr>
          <w:sz w:val="28"/>
          <w:szCs w:val="28"/>
        </w:rPr>
        <w:t>Also,</w:t>
      </w:r>
      <w:r w:rsidRPr="00472A8B">
        <w:rPr>
          <w:sz w:val="28"/>
          <w:szCs w:val="28"/>
        </w:rPr>
        <w:t xml:space="preserve"> colour, ethnic or national origins or social background will not affect the choice of an individual for a </w:t>
      </w:r>
      <w:r w:rsidR="0009567D" w:rsidRPr="00472A8B">
        <w:rPr>
          <w:sz w:val="28"/>
          <w:szCs w:val="28"/>
        </w:rPr>
        <w:t>job</w:t>
      </w:r>
      <w:r w:rsidRPr="00472A8B">
        <w:rPr>
          <w:sz w:val="28"/>
          <w:szCs w:val="28"/>
        </w:rPr>
        <w:t>, and in their day-to-day work all employees/trainees must be given equal opportunity for demonstrating their ability and improving their position.</w:t>
      </w:r>
    </w:p>
    <w:p w14:paraId="484A5EF3" w14:textId="05C42A5D" w:rsidR="00472A8B" w:rsidRPr="00472A8B" w:rsidRDefault="00472A8B" w:rsidP="00472A8B">
      <w:pPr>
        <w:autoSpaceDE w:val="0"/>
        <w:autoSpaceDN w:val="0"/>
        <w:adjustRightInd w:val="0"/>
        <w:rPr>
          <w:sz w:val="28"/>
          <w:szCs w:val="28"/>
        </w:rPr>
      </w:pPr>
      <w:r w:rsidRPr="00472A8B">
        <w:rPr>
          <w:sz w:val="28"/>
          <w:szCs w:val="28"/>
        </w:rPr>
        <w:t xml:space="preserve"> </w:t>
      </w:r>
    </w:p>
    <w:p w14:paraId="1DE8ED8C" w14:textId="0769AC78" w:rsidR="0009567D" w:rsidRDefault="00472A8B" w:rsidP="00472A8B">
      <w:pPr>
        <w:autoSpaceDE w:val="0"/>
        <w:autoSpaceDN w:val="0"/>
        <w:adjustRightInd w:val="0"/>
        <w:rPr>
          <w:sz w:val="28"/>
          <w:szCs w:val="28"/>
        </w:rPr>
      </w:pPr>
      <w:r w:rsidRPr="00472A8B">
        <w:rPr>
          <w:sz w:val="28"/>
          <w:szCs w:val="28"/>
        </w:rPr>
        <w:t xml:space="preserve">Word of mouth advertising for an organisation is excellent for commercial reasons, but not necessarily for recruiting staff. Friends and relations may be </w:t>
      </w:r>
      <w:r w:rsidR="0009567D" w:rsidRPr="00472A8B">
        <w:rPr>
          <w:sz w:val="28"/>
          <w:szCs w:val="28"/>
        </w:rPr>
        <w:t>recommended but</w:t>
      </w:r>
      <w:r w:rsidRPr="00472A8B">
        <w:rPr>
          <w:sz w:val="28"/>
          <w:szCs w:val="28"/>
        </w:rPr>
        <w:t xml:space="preserve"> may not have the qualifications needed. People who get on socially is not always good for team working and they may bring family disputes into the workplace. It is recommended that where appropriate, more than one method of advertising is </w:t>
      </w:r>
      <w:r w:rsidR="0009567D" w:rsidRPr="00472A8B">
        <w:rPr>
          <w:sz w:val="28"/>
          <w:szCs w:val="28"/>
        </w:rPr>
        <w:t>used,</w:t>
      </w:r>
      <w:r w:rsidRPr="00472A8B">
        <w:rPr>
          <w:sz w:val="28"/>
          <w:szCs w:val="28"/>
        </w:rPr>
        <w:t xml:space="preserve"> and coverage is as wide as possible.</w:t>
      </w:r>
    </w:p>
    <w:p w14:paraId="6829720F" w14:textId="4649F280" w:rsidR="00472A8B" w:rsidRPr="00472A8B" w:rsidRDefault="00472A8B" w:rsidP="00472A8B">
      <w:pPr>
        <w:autoSpaceDE w:val="0"/>
        <w:autoSpaceDN w:val="0"/>
        <w:adjustRightInd w:val="0"/>
        <w:rPr>
          <w:sz w:val="28"/>
          <w:szCs w:val="28"/>
        </w:rPr>
      </w:pPr>
      <w:r w:rsidRPr="00472A8B">
        <w:rPr>
          <w:sz w:val="28"/>
          <w:szCs w:val="28"/>
        </w:rPr>
        <w:t xml:space="preserve"> </w:t>
      </w:r>
    </w:p>
    <w:p w14:paraId="3CF3952E" w14:textId="77777777" w:rsidR="0009567D" w:rsidRDefault="00472A8B" w:rsidP="00472A8B">
      <w:pPr>
        <w:autoSpaceDE w:val="0"/>
        <w:autoSpaceDN w:val="0"/>
        <w:adjustRightInd w:val="0"/>
        <w:rPr>
          <w:sz w:val="28"/>
          <w:szCs w:val="28"/>
        </w:rPr>
      </w:pPr>
      <w:r w:rsidRPr="00472A8B">
        <w:rPr>
          <w:sz w:val="28"/>
          <w:szCs w:val="28"/>
        </w:rPr>
        <w:t>The Equality Act 2010 brought in new provisions which limit the circumstances when job applicants can be asked about their health prior to the job being offered. The allowed circumstances are, using health questions to:</w:t>
      </w:r>
    </w:p>
    <w:p w14:paraId="19099054" w14:textId="0BEDCD8F" w:rsidR="00472A8B" w:rsidRPr="00472A8B" w:rsidRDefault="00472A8B" w:rsidP="00472A8B">
      <w:pPr>
        <w:autoSpaceDE w:val="0"/>
        <w:autoSpaceDN w:val="0"/>
        <w:adjustRightInd w:val="0"/>
        <w:rPr>
          <w:sz w:val="28"/>
          <w:szCs w:val="28"/>
        </w:rPr>
      </w:pPr>
      <w:r w:rsidRPr="00472A8B">
        <w:rPr>
          <w:sz w:val="28"/>
          <w:szCs w:val="28"/>
        </w:rPr>
        <w:t xml:space="preserve"> </w:t>
      </w:r>
    </w:p>
    <w:p w14:paraId="1EF2A90E" w14:textId="585D95E5" w:rsidR="00472A8B" w:rsidRPr="0009567D" w:rsidRDefault="00472A8B" w:rsidP="0009567D">
      <w:pPr>
        <w:pStyle w:val="ListParagraph"/>
        <w:numPr>
          <w:ilvl w:val="0"/>
          <w:numId w:val="16"/>
        </w:numPr>
        <w:autoSpaceDE w:val="0"/>
        <w:autoSpaceDN w:val="0"/>
        <w:adjustRightInd w:val="0"/>
        <w:spacing w:after="48"/>
        <w:rPr>
          <w:sz w:val="28"/>
          <w:szCs w:val="28"/>
        </w:rPr>
      </w:pPr>
      <w:r w:rsidRPr="0009567D">
        <w:rPr>
          <w:sz w:val="28"/>
          <w:szCs w:val="28"/>
        </w:rPr>
        <w:t xml:space="preserve">decide whether there is a need to make any reasonable adjustments for the person in the selection process </w:t>
      </w:r>
    </w:p>
    <w:p w14:paraId="5E4C3CF3" w14:textId="1DAD84E0" w:rsidR="00472A8B" w:rsidRPr="0009567D" w:rsidRDefault="00472A8B" w:rsidP="0009567D">
      <w:pPr>
        <w:pStyle w:val="ListParagraph"/>
        <w:numPr>
          <w:ilvl w:val="0"/>
          <w:numId w:val="16"/>
        </w:numPr>
        <w:autoSpaceDE w:val="0"/>
        <w:autoSpaceDN w:val="0"/>
        <w:adjustRightInd w:val="0"/>
        <w:spacing w:after="48"/>
        <w:rPr>
          <w:sz w:val="28"/>
          <w:szCs w:val="28"/>
        </w:rPr>
      </w:pPr>
      <w:r w:rsidRPr="0009567D">
        <w:rPr>
          <w:sz w:val="28"/>
          <w:szCs w:val="28"/>
        </w:rPr>
        <w:t xml:space="preserve">decide whether an applicant can carry out a function that is essential to the job </w:t>
      </w:r>
    </w:p>
    <w:p w14:paraId="2DCB1F54" w14:textId="73F271D8" w:rsidR="00472A8B" w:rsidRPr="0009567D" w:rsidRDefault="00472A8B" w:rsidP="0009567D">
      <w:pPr>
        <w:pStyle w:val="ListParagraph"/>
        <w:numPr>
          <w:ilvl w:val="0"/>
          <w:numId w:val="16"/>
        </w:numPr>
        <w:autoSpaceDE w:val="0"/>
        <w:autoSpaceDN w:val="0"/>
        <w:adjustRightInd w:val="0"/>
        <w:spacing w:after="48"/>
        <w:rPr>
          <w:sz w:val="28"/>
          <w:szCs w:val="28"/>
        </w:rPr>
      </w:pPr>
      <w:r w:rsidRPr="0009567D">
        <w:rPr>
          <w:sz w:val="28"/>
          <w:szCs w:val="28"/>
        </w:rPr>
        <w:lastRenderedPageBreak/>
        <w:t xml:space="preserve">monitor diversity among people making applications for jobs </w:t>
      </w:r>
    </w:p>
    <w:p w14:paraId="647DA651" w14:textId="16B9BED4" w:rsidR="00472A8B" w:rsidRPr="0009567D" w:rsidRDefault="00472A8B" w:rsidP="0009567D">
      <w:pPr>
        <w:pStyle w:val="ListParagraph"/>
        <w:numPr>
          <w:ilvl w:val="0"/>
          <w:numId w:val="16"/>
        </w:numPr>
        <w:autoSpaceDE w:val="0"/>
        <w:autoSpaceDN w:val="0"/>
        <w:adjustRightInd w:val="0"/>
        <w:spacing w:after="48"/>
        <w:rPr>
          <w:sz w:val="28"/>
          <w:szCs w:val="28"/>
        </w:rPr>
      </w:pPr>
      <w:r w:rsidRPr="0009567D">
        <w:rPr>
          <w:sz w:val="28"/>
          <w:szCs w:val="28"/>
        </w:rPr>
        <w:t xml:space="preserve">take positive action to assist disabled people </w:t>
      </w:r>
    </w:p>
    <w:p w14:paraId="67763A26" w14:textId="77777777" w:rsidR="0009567D" w:rsidRDefault="00472A8B" w:rsidP="0009567D">
      <w:pPr>
        <w:pStyle w:val="ListParagraph"/>
        <w:numPr>
          <w:ilvl w:val="0"/>
          <w:numId w:val="16"/>
        </w:numPr>
        <w:autoSpaceDE w:val="0"/>
        <w:autoSpaceDN w:val="0"/>
        <w:adjustRightInd w:val="0"/>
        <w:rPr>
          <w:sz w:val="28"/>
          <w:szCs w:val="28"/>
        </w:rPr>
      </w:pPr>
      <w:r w:rsidRPr="0009567D">
        <w:rPr>
          <w:sz w:val="28"/>
          <w:szCs w:val="28"/>
        </w:rPr>
        <w:t>assure the employer that a candidate has the disability where the job genuinely requires the jobholder to have a disability.</w:t>
      </w:r>
    </w:p>
    <w:p w14:paraId="65F3FE0B" w14:textId="77777777" w:rsidR="0009567D" w:rsidRDefault="0009567D" w:rsidP="0009567D">
      <w:pPr>
        <w:autoSpaceDE w:val="0"/>
        <w:autoSpaceDN w:val="0"/>
        <w:adjustRightInd w:val="0"/>
        <w:rPr>
          <w:sz w:val="28"/>
          <w:szCs w:val="28"/>
        </w:rPr>
      </w:pPr>
    </w:p>
    <w:p w14:paraId="09ABB4BB" w14:textId="77777777" w:rsidR="0009567D" w:rsidRDefault="0009567D" w:rsidP="0009567D">
      <w:pPr>
        <w:autoSpaceDE w:val="0"/>
        <w:autoSpaceDN w:val="0"/>
        <w:adjustRightInd w:val="0"/>
        <w:rPr>
          <w:sz w:val="28"/>
          <w:szCs w:val="28"/>
        </w:rPr>
      </w:pPr>
      <w:r w:rsidRPr="0009567D">
        <w:rPr>
          <w:sz w:val="28"/>
          <w:szCs w:val="28"/>
        </w:rPr>
        <w:t xml:space="preserve">The Act extends the power of employment tribunals so that it will now be possible for a tribunal to make recommendations that an organisation takes steps to eliminate or reduce the effect of discrimination on other employees, not only on the claimant. </w:t>
      </w:r>
    </w:p>
    <w:p w14:paraId="2AA7E71D" w14:textId="77777777" w:rsidR="0009567D" w:rsidRDefault="0009567D" w:rsidP="0009567D">
      <w:pPr>
        <w:autoSpaceDE w:val="0"/>
        <w:autoSpaceDN w:val="0"/>
        <w:adjustRightInd w:val="0"/>
        <w:rPr>
          <w:sz w:val="28"/>
          <w:szCs w:val="28"/>
        </w:rPr>
      </w:pPr>
    </w:p>
    <w:p w14:paraId="02CA5A89" w14:textId="47685D1A" w:rsidR="00472A8B" w:rsidRDefault="00472A8B" w:rsidP="00472A8B">
      <w:pPr>
        <w:autoSpaceDE w:val="0"/>
        <w:autoSpaceDN w:val="0"/>
        <w:adjustRightInd w:val="0"/>
        <w:rPr>
          <w:sz w:val="28"/>
          <w:szCs w:val="28"/>
        </w:rPr>
      </w:pPr>
      <w:r w:rsidRPr="00472A8B">
        <w:rPr>
          <w:sz w:val="28"/>
          <w:szCs w:val="28"/>
        </w:rPr>
        <w:t xml:space="preserve">A change in the Equality Act allows a claim of direct pay discrimination to be made, even if no real person of the opposite sex can be found receiving more pay. The Act also makes it unlawful for an employer to prevent or restrict employees from having a discussion to establish if differences in pay exist that is related to a protected characteristic. It also makes terms of the contract of employment that require pay secrecy unenforceable because of these discussions. </w:t>
      </w:r>
    </w:p>
    <w:p w14:paraId="09C88FEE" w14:textId="77777777" w:rsidR="0009567D" w:rsidRPr="00472A8B" w:rsidRDefault="0009567D" w:rsidP="00472A8B">
      <w:pPr>
        <w:autoSpaceDE w:val="0"/>
        <w:autoSpaceDN w:val="0"/>
        <w:adjustRightInd w:val="0"/>
        <w:rPr>
          <w:sz w:val="28"/>
          <w:szCs w:val="28"/>
        </w:rPr>
      </w:pPr>
    </w:p>
    <w:p w14:paraId="1E717041" w14:textId="7599A0CD" w:rsidR="00472A8B" w:rsidRDefault="00472A8B" w:rsidP="00472A8B">
      <w:pPr>
        <w:autoSpaceDE w:val="0"/>
        <w:autoSpaceDN w:val="0"/>
        <w:adjustRightInd w:val="0"/>
        <w:rPr>
          <w:sz w:val="28"/>
          <w:szCs w:val="28"/>
        </w:rPr>
      </w:pPr>
      <w:r w:rsidRPr="00472A8B">
        <w:rPr>
          <w:sz w:val="28"/>
          <w:szCs w:val="28"/>
        </w:rPr>
        <w:t>It should also be remembered that under the Act an employer can be held responsible for harassment or victimisation by a third party, if they knew about the conduct but did nothing to stop it.</w:t>
      </w:r>
      <w:r w:rsidR="0009567D">
        <w:rPr>
          <w:sz w:val="28"/>
          <w:szCs w:val="28"/>
        </w:rPr>
        <w:t xml:space="preserve"> </w:t>
      </w:r>
      <w:r w:rsidRPr="00472A8B">
        <w:rPr>
          <w:sz w:val="28"/>
          <w:szCs w:val="28"/>
        </w:rPr>
        <w:t xml:space="preserve">This could include: </w:t>
      </w:r>
    </w:p>
    <w:p w14:paraId="21BACEF0" w14:textId="77777777" w:rsidR="0009567D" w:rsidRPr="00472A8B" w:rsidRDefault="0009567D" w:rsidP="00472A8B">
      <w:pPr>
        <w:autoSpaceDE w:val="0"/>
        <w:autoSpaceDN w:val="0"/>
        <w:adjustRightInd w:val="0"/>
        <w:rPr>
          <w:sz w:val="28"/>
          <w:szCs w:val="28"/>
        </w:rPr>
      </w:pPr>
    </w:p>
    <w:p w14:paraId="00EC3ED7" w14:textId="43BE76D9" w:rsidR="00472A8B" w:rsidRPr="0009567D" w:rsidRDefault="00472A8B" w:rsidP="0009567D">
      <w:pPr>
        <w:pStyle w:val="ListParagraph"/>
        <w:numPr>
          <w:ilvl w:val="0"/>
          <w:numId w:val="45"/>
        </w:numPr>
        <w:autoSpaceDE w:val="0"/>
        <w:autoSpaceDN w:val="0"/>
        <w:adjustRightInd w:val="0"/>
        <w:rPr>
          <w:sz w:val="28"/>
          <w:szCs w:val="28"/>
        </w:rPr>
      </w:pPr>
      <w:r w:rsidRPr="0009567D">
        <w:rPr>
          <w:sz w:val="28"/>
          <w:szCs w:val="28"/>
        </w:rPr>
        <w:t xml:space="preserve">another employee </w:t>
      </w:r>
    </w:p>
    <w:p w14:paraId="02336DB0" w14:textId="1E7589A1" w:rsidR="00472A8B" w:rsidRPr="0009567D" w:rsidRDefault="00472A8B" w:rsidP="0009567D">
      <w:pPr>
        <w:pStyle w:val="ListParagraph"/>
        <w:numPr>
          <w:ilvl w:val="0"/>
          <w:numId w:val="45"/>
        </w:numPr>
        <w:autoSpaceDE w:val="0"/>
        <w:autoSpaceDN w:val="0"/>
        <w:adjustRightInd w:val="0"/>
        <w:rPr>
          <w:sz w:val="28"/>
          <w:szCs w:val="28"/>
        </w:rPr>
      </w:pPr>
      <w:r w:rsidRPr="0009567D">
        <w:rPr>
          <w:sz w:val="28"/>
          <w:szCs w:val="28"/>
        </w:rPr>
        <w:t xml:space="preserve">a contractor </w:t>
      </w:r>
    </w:p>
    <w:p w14:paraId="0A03B988" w14:textId="4C9C34DF" w:rsidR="00472A8B" w:rsidRPr="0009567D" w:rsidRDefault="00472A8B" w:rsidP="0009567D">
      <w:pPr>
        <w:pStyle w:val="ListParagraph"/>
        <w:numPr>
          <w:ilvl w:val="0"/>
          <w:numId w:val="45"/>
        </w:numPr>
        <w:autoSpaceDE w:val="0"/>
        <w:autoSpaceDN w:val="0"/>
        <w:adjustRightInd w:val="0"/>
        <w:rPr>
          <w:sz w:val="28"/>
          <w:szCs w:val="28"/>
        </w:rPr>
      </w:pPr>
      <w:r w:rsidRPr="0009567D">
        <w:rPr>
          <w:sz w:val="28"/>
          <w:szCs w:val="28"/>
        </w:rPr>
        <w:t xml:space="preserve">visiting health professional </w:t>
      </w:r>
    </w:p>
    <w:p w14:paraId="4BF1450C" w14:textId="5B4CE6E7" w:rsidR="00472A8B" w:rsidRPr="0009567D" w:rsidRDefault="00472A8B" w:rsidP="0009567D">
      <w:pPr>
        <w:pStyle w:val="ListParagraph"/>
        <w:numPr>
          <w:ilvl w:val="0"/>
          <w:numId w:val="45"/>
        </w:numPr>
        <w:autoSpaceDE w:val="0"/>
        <w:autoSpaceDN w:val="0"/>
        <w:adjustRightInd w:val="0"/>
        <w:rPr>
          <w:sz w:val="28"/>
          <w:szCs w:val="28"/>
        </w:rPr>
      </w:pPr>
      <w:r w:rsidRPr="0009567D">
        <w:rPr>
          <w:sz w:val="28"/>
          <w:szCs w:val="28"/>
        </w:rPr>
        <w:t xml:space="preserve">a family member of a resident </w:t>
      </w:r>
    </w:p>
    <w:p w14:paraId="01F2B620" w14:textId="25745BBE" w:rsidR="00472A8B" w:rsidRPr="0009567D" w:rsidRDefault="00472A8B" w:rsidP="0009567D">
      <w:pPr>
        <w:pStyle w:val="ListParagraph"/>
        <w:numPr>
          <w:ilvl w:val="0"/>
          <w:numId w:val="45"/>
        </w:numPr>
        <w:autoSpaceDE w:val="0"/>
        <w:autoSpaceDN w:val="0"/>
        <w:adjustRightInd w:val="0"/>
        <w:rPr>
          <w:sz w:val="28"/>
          <w:szCs w:val="28"/>
        </w:rPr>
      </w:pPr>
      <w:r w:rsidRPr="0009567D">
        <w:rPr>
          <w:sz w:val="28"/>
          <w:szCs w:val="28"/>
        </w:rPr>
        <w:t xml:space="preserve">a friend of the resident </w:t>
      </w:r>
    </w:p>
    <w:p w14:paraId="1D8114FE" w14:textId="0D633605" w:rsidR="006C0275" w:rsidRPr="0009567D" w:rsidRDefault="00472A8B" w:rsidP="0009567D">
      <w:pPr>
        <w:pStyle w:val="ListParagraph"/>
        <w:numPr>
          <w:ilvl w:val="0"/>
          <w:numId w:val="45"/>
        </w:numPr>
        <w:rPr>
          <w:b/>
          <w:sz w:val="28"/>
          <w:szCs w:val="28"/>
        </w:rPr>
      </w:pPr>
      <w:r w:rsidRPr="0009567D">
        <w:rPr>
          <w:sz w:val="28"/>
          <w:szCs w:val="28"/>
        </w:rPr>
        <w:t>or the resident.</w:t>
      </w:r>
    </w:p>
    <w:p w14:paraId="321C0CA6" w14:textId="286FBCD5" w:rsidR="0009567D" w:rsidRDefault="0009567D" w:rsidP="0009567D">
      <w:pPr>
        <w:rPr>
          <w:b/>
          <w:sz w:val="28"/>
          <w:szCs w:val="28"/>
        </w:rPr>
      </w:pPr>
    </w:p>
    <w:p w14:paraId="61ABEE13" w14:textId="1BD93FAC" w:rsidR="00B022BD" w:rsidRDefault="00B022BD" w:rsidP="0009567D">
      <w:pPr>
        <w:rPr>
          <w:b/>
          <w:sz w:val="28"/>
          <w:szCs w:val="28"/>
        </w:rPr>
      </w:pPr>
    </w:p>
    <w:p w14:paraId="786C6B1E" w14:textId="72566298" w:rsidR="00B022BD" w:rsidRDefault="00B022BD" w:rsidP="0009567D">
      <w:pPr>
        <w:rPr>
          <w:b/>
          <w:sz w:val="28"/>
          <w:szCs w:val="28"/>
        </w:rPr>
      </w:pPr>
    </w:p>
    <w:p w14:paraId="7711556E" w14:textId="6F0752AC" w:rsidR="00B022BD" w:rsidRDefault="00B022BD" w:rsidP="0009567D">
      <w:pPr>
        <w:rPr>
          <w:b/>
          <w:sz w:val="28"/>
          <w:szCs w:val="28"/>
        </w:rPr>
      </w:pPr>
    </w:p>
    <w:p w14:paraId="06FB781D" w14:textId="783BAC1A" w:rsidR="00B022BD" w:rsidRDefault="00B022BD" w:rsidP="0009567D">
      <w:pPr>
        <w:rPr>
          <w:b/>
          <w:sz w:val="28"/>
          <w:szCs w:val="28"/>
        </w:rPr>
      </w:pPr>
    </w:p>
    <w:p w14:paraId="24464ACC" w14:textId="37B03692" w:rsidR="00B022BD" w:rsidRDefault="00B022BD" w:rsidP="0009567D">
      <w:pPr>
        <w:rPr>
          <w:b/>
          <w:sz w:val="28"/>
          <w:szCs w:val="28"/>
        </w:rPr>
      </w:pPr>
    </w:p>
    <w:p w14:paraId="7E2A5D4C" w14:textId="3A4A19C8" w:rsidR="00B022BD" w:rsidRDefault="00B022BD" w:rsidP="0009567D">
      <w:pPr>
        <w:rPr>
          <w:b/>
          <w:sz w:val="28"/>
          <w:szCs w:val="28"/>
        </w:rPr>
      </w:pPr>
    </w:p>
    <w:p w14:paraId="47CBDA28" w14:textId="727D1BD3" w:rsidR="00B022BD" w:rsidRDefault="00B022BD" w:rsidP="0009567D">
      <w:pPr>
        <w:rPr>
          <w:b/>
          <w:sz w:val="28"/>
          <w:szCs w:val="28"/>
        </w:rPr>
      </w:pPr>
    </w:p>
    <w:p w14:paraId="44A1720D" w14:textId="00A13511" w:rsidR="00B022BD" w:rsidRDefault="00B022BD" w:rsidP="0009567D">
      <w:pPr>
        <w:rPr>
          <w:b/>
          <w:sz w:val="28"/>
          <w:szCs w:val="28"/>
        </w:rPr>
      </w:pPr>
    </w:p>
    <w:p w14:paraId="437D8692" w14:textId="41A06E20" w:rsidR="00B022BD" w:rsidRDefault="00B022BD" w:rsidP="0009567D">
      <w:pPr>
        <w:rPr>
          <w:b/>
          <w:sz w:val="28"/>
          <w:szCs w:val="28"/>
        </w:rPr>
      </w:pPr>
    </w:p>
    <w:p w14:paraId="42AD93D2" w14:textId="180CC319" w:rsidR="00B022BD" w:rsidRDefault="00B022BD" w:rsidP="0009567D">
      <w:pPr>
        <w:rPr>
          <w:b/>
          <w:sz w:val="28"/>
          <w:szCs w:val="28"/>
        </w:rPr>
      </w:pPr>
    </w:p>
    <w:p w14:paraId="3CA54776" w14:textId="2BB3483E" w:rsidR="00B022BD" w:rsidRDefault="00B022BD" w:rsidP="0009567D">
      <w:pPr>
        <w:rPr>
          <w:b/>
          <w:sz w:val="28"/>
          <w:szCs w:val="28"/>
        </w:rPr>
      </w:pPr>
    </w:p>
    <w:p w14:paraId="17E74C37" w14:textId="77777777" w:rsidR="00B022BD" w:rsidRDefault="00B022BD" w:rsidP="0009567D">
      <w:pPr>
        <w:rPr>
          <w:b/>
          <w:sz w:val="28"/>
          <w:szCs w:val="28"/>
        </w:rPr>
      </w:pPr>
    </w:p>
    <w:p w14:paraId="0E876901" w14:textId="77777777" w:rsidR="006C0275" w:rsidRDefault="006C0275" w:rsidP="001E62AF">
      <w:pPr>
        <w:jc w:val="center"/>
        <w:rPr>
          <w:b/>
          <w:sz w:val="28"/>
          <w:szCs w:val="28"/>
        </w:rPr>
      </w:pPr>
    </w:p>
    <w:p w14:paraId="0DED1AE7" w14:textId="77777777" w:rsidR="006C0275" w:rsidRDefault="006C0275" w:rsidP="001E62AF">
      <w:pPr>
        <w:jc w:val="center"/>
        <w:rPr>
          <w:b/>
          <w:sz w:val="28"/>
          <w:szCs w:val="28"/>
        </w:rPr>
      </w:pPr>
    </w:p>
    <w:p w14:paraId="4E2458FE" w14:textId="25DC3A34" w:rsidR="001E62AF" w:rsidRDefault="000E6CC7">
      <w:pPr>
        <w:rPr>
          <w:b/>
          <w:sz w:val="28"/>
          <w:szCs w:val="28"/>
        </w:rPr>
      </w:pPr>
      <w:r>
        <w:rPr>
          <w:b/>
          <w:noProof/>
          <w:sz w:val="28"/>
          <w:szCs w:val="28"/>
        </w:rPr>
        <w:lastRenderedPageBreak/>
        <w:drawing>
          <wp:anchor distT="0" distB="0" distL="114300" distR="114300" simplePos="0" relativeHeight="251662336" behindDoc="0" locked="0" layoutInCell="1" allowOverlap="1" wp14:anchorId="12C3AEF8" wp14:editId="0CB1ABDE">
            <wp:simplePos x="0" y="0"/>
            <wp:positionH relativeFrom="margin">
              <wp:align>left</wp:align>
            </wp:positionH>
            <wp:positionV relativeFrom="paragraph">
              <wp:posOffset>-276844</wp:posOffset>
            </wp:positionV>
            <wp:extent cx="707390" cy="129857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p>
    <w:p w14:paraId="62154C7B" w14:textId="5C79D2D1" w:rsidR="001E62AF" w:rsidRDefault="001E62AF">
      <w:pPr>
        <w:rPr>
          <w:b/>
          <w:sz w:val="28"/>
          <w:szCs w:val="28"/>
        </w:rPr>
      </w:pPr>
    </w:p>
    <w:p w14:paraId="0EF94131" w14:textId="1A32B1D0" w:rsidR="001E62AF" w:rsidRDefault="001E62AF">
      <w:pPr>
        <w:rPr>
          <w:b/>
          <w:sz w:val="28"/>
          <w:szCs w:val="28"/>
        </w:rPr>
      </w:pPr>
      <w:bookmarkStart w:id="1" w:name="_Hlk57017184"/>
    </w:p>
    <w:p w14:paraId="61646859" w14:textId="4C101C79" w:rsidR="00374861" w:rsidRDefault="000A1CF6" w:rsidP="000A1CF6">
      <w:pPr>
        <w:ind w:left="1440"/>
        <w:rPr>
          <w:bCs/>
          <w:sz w:val="28"/>
          <w:szCs w:val="28"/>
        </w:rPr>
      </w:pPr>
      <w:r>
        <w:rPr>
          <w:b/>
          <w:sz w:val="28"/>
          <w:szCs w:val="28"/>
        </w:rPr>
        <w:t>Check your learning with these true or false questions, circle the right answer:</w:t>
      </w:r>
    </w:p>
    <w:p w14:paraId="3BAB752F" w14:textId="77777777" w:rsidR="000A1CF6" w:rsidRDefault="000A1CF6">
      <w:pPr>
        <w:rPr>
          <w:bCs/>
          <w:sz w:val="28"/>
          <w:szCs w:val="28"/>
        </w:rPr>
      </w:pPr>
    </w:p>
    <w:p w14:paraId="3B888133" w14:textId="77777777" w:rsidR="00A64BFB" w:rsidRPr="00A64BFB" w:rsidRDefault="00A64BFB" w:rsidP="00A64BFB">
      <w:pPr>
        <w:rPr>
          <w:bCs/>
          <w:sz w:val="28"/>
          <w:szCs w:val="28"/>
        </w:rPr>
      </w:pPr>
      <w:r w:rsidRPr="00A64BFB">
        <w:rPr>
          <w:bCs/>
          <w:sz w:val="28"/>
          <w:szCs w:val="28"/>
        </w:rPr>
        <w:t xml:space="preserve">A person’s colour, ethnic or national origins or </w:t>
      </w:r>
    </w:p>
    <w:p w14:paraId="3499B6D5" w14:textId="77777777" w:rsidR="00A64BFB" w:rsidRPr="00A64BFB" w:rsidRDefault="00A64BFB" w:rsidP="00A64BFB">
      <w:pPr>
        <w:rPr>
          <w:bCs/>
          <w:sz w:val="28"/>
          <w:szCs w:val="28"/>
        </w:rPr>
      </w:pPr>
      <w:r w:rsidRPr="00A64BFB">
        <w:rPr>
          <w:bCs/>
          <w:sz w:val="28"/>
          <w:szCs w:val="28"/>
        </w:rPr>
        <w:t xml:space="preserve">social background must not affect the choice </w:t>
      </w:r>
    </w:p>
    <w:p w14:paraId="196642E2" w14:textId="3D40697B" w:rsidR="000A1CF6" w:rsidRPr="00A64BFB" w:rsidRDefault="00A64BFB" w:rsidP="00A64BFB">
      <w:pPr>
        <w:rPr>
          <w:bCs/>
          <w:sz w:val="28"/>
          <w:szCs w:val="28"/>
        </w:rPr>
      </w:pPr>
      <w:r w:rsidRPr="00A64BFB">
        <w:rPr>
          <w:bCs/>
          <w:sz w:val="28"/>
          <w:szCs w:val="28"/>
        </w:rPr>
        <w:t xml:space="preserve">of an individual for a </w:t>
      </w:r>
      <w:r w:rsidR="00B5673A" w:rsidRPr="00A64BFB">
        <w:rPr>
          <w:bCs/>
          <w:sz w:val="28"/>
          <w:szCs w:val="28"/>
        </w:rPr>
        <w:t>job</w:t>
      </w:r>
      <w:r w:rsidRPr="00A64BFB">
        <w:rPr>
          <w:bCs/>
          <w:sz w:val="28"/>
          <w:szCs w:val="28"/>
        </w:rPr>
        <w:t>.</w:t>
      </w:r>
      <w:r w:rsidR="000A1CF6" w:rsidRPr="00A64BFB">
        <w:rPr>
          <w:bCs/>
          <w:sz w:val="28"/>
          <w:szCs w:val="28"/>
        </w:rPr>
        <w:t xml:space="preserve"> </w:t>
      </w:r>
      <w:r w:rsidR="00D42B92" w:rsidRPr="00A64BFB">
        <w:rPr>
          <w:bCs/>
          <w:sz w:val="28"/>
          <w:szCs w:val="28"/>
        </w:rPr>
        <w:t xml:space="preserve">    </w:t>
      </w:r>
      <w:r w:rsidR="00D15AF7" w:rsidRPr="00A64BFB">
        <w:rPr>
          <w:bCs/>
          <w:sz w:val="28"/>
          <w:szCs w:val="28"/>
        </w:rPr>
        <w:tab/>
      </w:r>
      <w:r w:rsidR="00D15AF7" w:rsidRPr="00A64BFB">
        <w:rPr>
          <w:bCs/>
          <w:sz w:val="28"/>
          <w:szCs w:val="28"/>
        </w:rPr>
        <w:tab/>
      </w:r>
      <w:r w:rsidR="00D15AF7" w:rsidRPr="00A64BFB">
        <w:rPr>
          <w:bCs/>
          <w:sz w:val="28"/>
          <w:szCs w:val="28"/>
        </w:rPr>
        <w:tab/>
      </w:r>
      <w:r w:rsidR="00B5673A">
        <w:rPr>
          <w:bCs/>
          <w:sz w:val="28"/>
          <w:szCs w:val="28"/>
        </w:rPr>
        <w:tab/>
      </w:r>
      <w:r w:rsidR="00B5673A">
        <w:rPr>
          <w:bCs/>
          <w:sz w:val="28"/>
          <w:szCs w:val="28"/>
        </w:rPr>
        <w:tab/>
      </w:r>
      <w:r w:rsidR="00D15AF7" w:rsidRPr="00A64BFB">
        <w:rPr>
          <w:bCs/>
          <w:sz w:val="28"/>
          <w:szCs w:val="28"/>
        </w:rPr>
        <w:tab/>
      </w:r>
      <w:r w:rsidR="000A1CF6" w:rsidRPr="00A64BFB">
        <w:rPr>
          <w:bCs/>
          <w:sz w:val="28"/>
          <w:szCs w:val="28"/>
        </w:rPr>
        <w:t>True</w:t>
      </w:r>
      <w:r w:rsidR="000A1CF6" w:rsidRPr="00A64BFB">
        <w:rPr>
          <w:bCs/>
          <w:sz w:val="28"/>
          <w:szCs w:val="28"/>
        </w:rPr>
        <w:tab/>
        <w:t>False</w:t>
      </w:r>
    </w:p>
    <w:p w14:paraId="0537A86D" w14:textId="43450D7A" w:rsidR="000A1CF6" w:rsidRPr="00B022BD" w:rsidRDefault="000A1CF6">
      <w:pPr>
        <w:rPr>
          <w:bCs/>
          <w:color w:val="FF0000"/>
          <w:sz w:val="28"/>
          <w:szCs w:val="28"/>
        </w:rPr>
      </w:pPr>
    </w:p>
    <w:p w14:paraId="70ECF30A" w14:textId="77777777" w:rsidR="00B5673A" w:rsidRDefault="00B5673A" w:rsidP="00B5673A">
      <w:pPr>
        <w:rPr>
          <w:bCs/>
          <w:sz w:val="28"/>
          <w:szCs w:val="28"/>
        </w:rPr>
      </w:pPr>
      <w:r w:rsidRPr="00B5673A">
        <w:rPr>
          <w:bCs/>
          <w:sz w:val="28"/>
          <w:szCs w:val="28"/>
        </w:rPr>
        <w:t xml:space="preserve">The Equality Act 2010 </w:t>
      </w:r>
      <w:r>
        <w:rPr>
          <w:bCs/>
          <w:sz w:val="28"/>
          <w:szCs w:val="28"/>
        </w:rPr>
        <w:t xml:space="preserve">does not </w:t>
      </w:r>
      <w:r w:rsidRPr="00B5673A">
        <w:rPr>
          <w:bCs/>
          <w:sz w:val="28"/>
          <w:szCs w:val="28"/>
        </w:rPr>
        <w:t xml:space="preserve">limit the use of </w:t>
      </w:r>
    </w:p>
    <w:p w14:paraId="4B22DDC8" w14:textId="6B591583" w:rsidR="000A1CF6" w:rsidRPr="00B5673A" w:rsidRDefault="00B5673A" w:rsidP="00B5673A">
      <w:pPr>
        <w:rPr>
          <w:bCs/>
          <w:sz w:val="28"/>
          <w:szCs w:val="28"/>
        </w:rPr>
      </w:pPr>
      <w:r w:rsidRPr="00B5673A">
        <w:rPr>
          <w:bCs/>
          <w:sz w:val="28"/>
          <w:szCs w:val="28"/>
        </w:rPr>
        <w:t>health questions prior to a job being offered.</w:t>
      </w:r>
      <w:r w:rsidR="00D15AF7" w:rsidRPr="00B5673A">
        <w:rPr>
          <w:bCs/>
          <w:sz w:val="28"/>
          <w:szCs w:val="28"/>
        </w:rPr>
        <w:tab/>
      </w:r>
      <w:r w:rsidR="00D15AF7" w:rsidRPr="00B5673A">
        <w:rPr>
          <w:bCs/>
          <w:sz w:val="28"/>
          <w:szCs w:val="28"/>
        </w:rPr>
        <w:tab/>
      </w:r>
      <w:r w:rsidR="00D15AF7" w:rsidRPr="00B5673A">
        <w:rPr>
          <w:bCs/>
          <w:sz w:val="28"/>
          <w:szCs w:val="28"/>
        </w:rPr>
        <w:tab/>
      </w:r>
      <w:r w:rsidR="000A1CF6" w:rsidRPr="00B5673A">
        <w:rPr>
          <w:bCs/>
          <w:sz w:val="28"/>
          <w:szCs w:val="28"/>
        </w:rPr>
        <w:t>True</w:t>
      </w:r>
      <w:r w:rsidR="000A1CF6" w:rsidRPr="00B5673A">
        <w:rPr>
          <w:bCs/>
          <w:sz w:val="28"/>
          <w:szCs w:val="28"/>
        </w:rPr>
        <w:tab/>
        <w:t>False</w:t>
      </w:r>
    </w:p>
    <w:p w14:paraId="016EB2D0" w14:textId="0ECE782F" w:rsidR="000A1CF6" w:rsidRPr="00B022BD" w:rsidRDefault="000A1CF6">
      <w:pPr>
        <w:rPr>
          <w:bCs/>
          <w:color w:val="FF0000"/>
          <w:sz w:val="28"/>
          <w:szCs w:val="28"/>
        </w:rPr>
      </w:pPr>
    </w:p>
    <w:p w14:paraId="76AF26BE" w14:textId="77777777" w:rsidR="00B5673A" w:rsidRPr="00B5673A" w:rsidRDefault="00B5673A" w:rsidP="00B5673A">
      <w:pPr>
        <w:rPr>
          <w:bCs/>
          <w:sz w:val="28"/>
          <w:szCs w:val="28"/>
        </w:rPr>
      </w:pPr>
      <w:r w:rsidRPr="00B5673A">
        <w:rPr>
          <w:bCs/>
          <w:sz w:val="28"/>
          <w:szCs w:val="28"/>
        </w:rPr>
        <w:t xml:space="preserve">There is no need for an employer to have fair and </w:t>
      </w:r>
    </w:p>
    <w:p w14:paraId="21E55368" w14:textId="78C95829" w:rsidR="000A1CF6" w:rsidRPr="00B5673A" w:rsidRDefault="00B5673A" w:rsidP="00B5673A">
      <w:pPr>
        <w:rPr>
          <w:bCs/>
          <w:sz w:val="28"/>
          <w:szCs w:val="28"/>
        </w:rPr>
      </w:pPr>
      <w:r w:rsidRPr="00B5673A">
        <w:rPr>
          <w:bCs/>
          <w:sz w:val="28"/>
          <w:szCs w:val="28"/>
        </w:rPr>
        <w:t>lawful recruitment and selection practices.</w:t>
      </w:r>
      <w:r w:rsidR="000D7653" w:rsidRPr="00B5673A">
        <w:rPr>
          <w:bCs/>
          <w:sz w:val="28"/>
          <w:szCs w:val="28"/>
        </w:rPr>
        <w:tab/>
      </w:r>
      <w:r w:rsidR="000D7653" w:rsidRPr="00B5673A">
        <w:rPr>
          <w:bCs/>
          <w:sz w:val="28"/>
          <w:szCs w:val="28"/>
        </w:rPr>
        <w:tab/>
      </w:r>
      <w:r w:rsidR="000D7653" w:rsidRPr="00B5673A">
        <w:rPr>
          <w:bCs/>
          <w:sz w:val="28"/>
          <w:szCs w:val="28"/>
        </w:rPr>
        <w:tab/>
      </w:r>
      <w:r w:rsidR="000A1CF6" w:rsidRPr="00B5673A">
        <w:rPr>
          <w:bCs/>
          <w:sz w:val="28"/>
          <w:szCs w:val="28"/>
        </w:rPr>
        <w:t>True</w:t>
      </w:r>
      <w:r w:rsidR="000A1CF6" w:rsidRPr="00B5673A">
        <w:rPr>
          <w:bCs/>
          <w:sz w:val="28"/>
          <w:szCs w:val="28"/>
        </w:rPr>
        <w:tab/>
        <w:t>False</w:t>
      </w:r>
    </w:p>
    <w:p w14:paraId="6C130EF4" w14:textId="323184FA" w:rsidR="000A1CF6" w:rsidRPr="00B5673A" w:rsidRDefault="000A1CF6">
      <w:pPr>
        <w:rPr>
          <w:bCs/>
          <w:sz w:val="28"/>
          <w:szCs w:val="28"/>
        </w:rPr>
      </w:pPr>
    </w:p>
    <w:p w14:paraId="2D4553FD" w14:textId="38D86F0C" w:rsidR="00B5673A" w:rsidRPr="00B5673A" w:rsidRDefault="00B5673A" w:rsidP="00B5673A">
      <w:pPr>
        <w:rPr>
          <w:bCs/>
          <w:sz w:val="28"/>
          <w:szCs w:val="28"/>
        </w:rPr>
      </w:pPr>
      <w:r>
        <w:rPr>
          <w:bCs/>
          <w:sz w:val="28"/>
          <w:szCs w:val="28"/>
        </w:rPr>
        <w:t>Any t</w:t>
      </w:r>
      <w:r w:rsidRPr="00B5673A">
        <w:rPr>
          <w:bCs/>
          <w:sz w:val="28"/>
          <w:szCs w:val="28"/>
        </w:rPr>
        <w:t xml:space="preserve">erm in a contract of employment that require pay </w:t>
      </w:r>
    </w:p>
    <w:p w14:paraId="30C738AC" w14:textId="59CA3D6D" w:rsidR="000A1CF6" w:rsidRPr="00B5673A" w:rsidRDefault="00B5673A" w:rsidP="00B5673A">
      <w:pPr>
        <w:rPr>
          <w:bCs/>
          <w:sz w:val="28"/>
          <w:szCs w:val="28"/>
        </w:rPr>
      </w:pPr>
      <w:r w:rsidRPr="00B5673A">
        <w:rPr>
          <w:bCs/>
          <w:sz w:val="28"/>
          <w:szCs w:val="28"/>
        </w:rPr>
        <w:t>secrecy is unenforceable.</w:t>
      </w:r>
      <w:r w:rsidR="00D15AF7" w:rsidRPr="00B5673A">
        <w:rPr>
          <w:bCs/>
          <w:sz w:val="28"/>
          <w:szCs w:val="28"/>
        </w:rPr>
        <w:tab/>
      </w:r>
      <w:r w:rsidR="000A1CF6" w:rsidRPr="00B5673A">
        <w:rPr>
          <w:bCs/>
          <w:sz w:val="28"/>
          <w:szCs w:val="28"/>
        </w:rPr>
        <w:t xml:space="preserve">        </w:t>
      </w:r>
      <w:r w:rsidR="000D7653" w:rsidRPr="00B5673A">
        <w:rPr>
          <w:bCs/>
          <w:sz w:val="28"/>
          <w:szCs w:val="28"/>
        </w:rPr>
        <w:tab/>
      </w:r>
      <w:r w:rsidR="000D7653" w:rsidRPr="00B5673A">
        <w:rPr>
          <w:bCs/>
          <w:sz w:val="28"/>
          <w:szCs w:val="28"/>
        </w:rPr>
        <w:tab/>
      </w:r>
      <w:r w:rsidR="000D7653" w:rsidRPr="00B5673A">
        <w:rPr>
          <w:bCs/>
          <w:sz w:val="28"/>
          <w:szCs w:val="28"/>
        </w:rPr>
        <w:tab/>
      </w:r>
      <w:r w:rsidR="000D7653" w:rsidRPr="00B5673A">
        <w:rPr>
          <w:bCs/>
          <w:sz w:val="28"/>
          <w:szCs w:val="28"/>
        </w:rPr>
        <w:tab/>
      </w:r>
      <w:r w:rsidR="00D15AF7" w:rsidRPr="00B5673A">
        <w:rPr>
          <w:bCs/>
          <w:sz w:val="28"/>
          <w:szCs w:val="28"/>
        </w:rPr>
        <w:tab/>
      </w:r>
      <w:r w:rsidR="000A1CF6" w:rsidRPr="00B5673A">
        <w:rPr>
          <w:bCs/>
          <w:sz w:val="28"/>
          <w:szCs w:val="28"/>
        </w:rPr>
        <w:t>True</w:t>
      </w:r>
      <w:r w:rsidR="000A1CF6" w:rsidRPr="00B5673A">
        <w:rPr>
          <w:bCs/>
          <w:sz w:val="28"/>
          <w:szCs w:val="28"/>
        </w:rPr>
        <w:tab/>
        <w:t>False</w:t>
      </w:r>
    </w:p>
    <w:p w14:paraId="0A4EE5B0" w14:textId="77777777" w:rsidR="000A1CF6" w:rsidRPr="00B5673A" w:rsidRDefault="000A1CF6">
      <w:pPr>
        <w:rPr>
          <w:bCs/>
          <w:sz w:val="28"/>
          <w:szCs w:val="28"/>
        </w:rPr>
      </w:pPr>
    </w:p>
    <w:p w14:paraId="6044F0F7" w14:textId="77777777" w:rsidR="000A1CF6" w:rsidRDefault="000A1CF6">
      <w:pPr>
        <w:rPr>
          <w:b/>
          <w:sz w:val="28"/>
          <w:szCs w:val="28"/>
        </w:rPr>
      </w:pPr>
      <w:r w:rsidRPr="000A1CF6">
        <w:rPr>
          <w:b/>
          <w:sz w:val="28"/>
          <w:szCs w:val="28"/>
        </w:rPr>
        <w:t>You can check your answers at the rear of this learning resource</w:t>
      </w:r>
    </w:p>
    <w:bookmarkEnd w:id="1"/>
    <w:p w14:paraId="70E52E9C" w14:textId="77777777" w:rsidR="000A1CF6" w:rsidRDefault="000A1CF6">
      <w:pPr>
        <w:rPr>
          <w:b/>
          <w:sz w:val="28"/>
          <w:szCs w:val="28"/>
        </w:rPr>
      </w:pPr>
    </w:p>
    <w:p w14:paraId="35BF4098" w14:textId="77777777" w:rsidR="002220B8" w:rsidRDefault="009B04DB" w:rsidP="00DB7CD3">
      <w:pPr>
        <w:pStyle w:val="Default"/>
        <w:rPr>
          <w:bCs/>
          <w:sz w:val="28"/>
          <w:szCs w:val="28"/>
        </w:rPr>
      </w:pPr>
      <w:r>
        <w:rPr>
          <w:bCs/>
          <w:sz w:val="28"/>
          <w:szCs w:val="28"/>
        </w:rPr>
        <w:t xml:space="preserve">Think for a while </w:t>
      </w:r>
      <w:r w:rsidRPr="009B04DB">
        <w:rPr>
          <w:bCs/>
          <w:sz w:val="28"/>
          <w:szCs w:val="28"/>
        </w:rPr>
        <w:t xml:space="preserve">how </w:t>
      </w:r>
      <w:r w:rsidR="002220B8">
        <w:rPr>
          <w:bCs/>
          <w:sz w:val="28"/>
          <w:szCs w:val="28"/>
        </w:rPr>
        <w:t xml:space="preserve">you as a </w:t>
      </w:r>
      <w:r w:rsidRPr="009B04DB">
        <w:rPr>
          <w:bCs/>
          <w:sz w:val="28"/>
          <w:szCs w:val="28"/>
        </w:rPr>
        <w:t xml:space="preserve">care worker can ensure </w:t>
      </w:r>
      <w:r w:rsidR="002220B8">
        <w:rPr>
          <w:bCs/>
          <w:sz w:val="28"/>
          <w:szCs w:val="28"/>
        </w:rPr>
        <w:t>your</w:t>
      </w:r>
      <w:r w:rsidRPr="009B04DB">
        <w:rPr>
          <w:bCs/>
          <w:sz w:val="28"/>
          <w:szCs w:val="28"/>
        </w:rPr>
        <w:t xml:space="preserve"> own work is inclusive (ensuring equality and diversity), and respects the beliefs, culture, values and preference of individuals</w:t>
      </w:r>
      <w:r w:rsidR="002220B8">
        <w:rPr>
          <w:bCs/>
          <w:sz w:val="28"/>
          <w:szCs w:val="28"/>
        </w:rPr>
        <w:t>.</w:t>
      </w:r>
    </w:p>
    <w:p w14:paraId="6694CB04" w14:textId="77777777" w:rsidR="002220B8" w:rsidRDefault="002220B8" w:rsidP="00DB7CD3">
      <w:pPr>
        <w:pStyle w:val="Default"/>
        <w:rPr>
          <w:bCs/>
          <w:sz w:val="28"/>
          <w:szCs w:val="28"/>
        </w:rPr>
      </w:pPr>
    </w:p>
    <w:p w14:paraId="59D41D03" w14:textId="1B3E5D30" w:rsidR="002220B8" w:rsidRDefault="002220B8" w:rsidP="00DB7CD3">
      <w:pPr>
        <w:pStyle w:val="Default"/>
        <w:rPr>
          <w:bCs/>
          <w:sz w:val="28"/>
          <w:szCs w:val="28"/>
        </w:rPr>
      </w:pPr>
      <w:r>
        <w:rPr>
          <w:bCs/>
          <w:sz w:val="28"/>
          <w:szCs w:val="28"/>
        </w:rPr>
        <w:t>T</w:t>
      </w:r>
      <w:r w:rsidRPr="002220B8">
        <w:rPr>
          <w:bCs/>
          <w:sz w:val="28"/>
          <w:szCs w:val="28"/>
        </w:rPr>
        <w:t>he more diverse the workforce the more opportunity there is to match the carer to the service user (not just about ensuring choice of a male carer for male service user) linking to person centred care etc….</w:t>
      </w:r>
    </w:p>
    <w:p w14:paraId="4289BEFF" w14:textId="39711E32" w:rsidR="00C37F0D" w:rsidRDefault="00C37F0D" w:rsidP="00DB7CD3">
      <w:pPr>
        <w:pStyle w:val="Default"/>
        <w:rPr>
          <w:bCs/>
          <w:sz w:val="28"/>
          <w:szCs w:val="28"/>
        </w:rPr>
      </w:pPr>
    </w:p>
    <w:p w14:paraId="43A02AAC" w14:textId="2F223B39" w:rsidR="00C37F0D" w:rsidRDefault="00C37F0D" w:rsidP="00DB7CD3">
      <w:pPr>
        <w:pStyle w:val="Default"/>
        <w:rPr>
          <w:bCs/>
          <w:sz w:val="28"/>
          <w:szCs w:val="28"/>
        </w:rPr>
      </w:pPr>
      <w:r>
        <w:rPr>
          <w:bCs/>
          <w:sz w:val="28"/>
          <w:szCs w:val="28"/>
        </w:rPr>
        <w:t>Discuss with your manager, supervisor or trainer contact details for the large range of national &amp; local support and advice groups. You should also be given details of the support available within your organisation</w:t>
      </w:r>
      <w:r w:rsidR="00A52415">
        <w:rPr>
          <w:bCs/>
          <w:sz w:val="28"/>
          <w:szCs w:val="28"/>
        </w:rPr>
        <w:t xml:space="preserve"> </w:t>
      </w:r>
      <w:r w:rsidR="00A52415" w:rsidRPr="00A52415">
        <w:rPr>
          <w:bCs/>
          <w:color w:val="EE0000"/>
          <w:sz w:val="28"/>
          <w:szCs w:val="28"/>
        </w:rPr>
        <w:t>and to how to report any concerns</w:t>
      </w:r>
      <w:r w:rsidR="003164F5" w:rsidRPr="003164F5">
        <w:t xml:space="preserve"> </w:t>
      </w:r>
      <w:r w:rsidR="003164F5" w:rsidRPr="003164F5">
        <w:rPr>
          <w:bCs/>
          <w:color w:val="EE0000"/>
          <w:sz w:val="28"/>
          <w:szCs w:val="28"/>
        </w:rPr>
        <w:t>in a way that encourages positive change</w:t>
      </w:r>
      <w:r w:rsidRPr="00A52415">
        <w:rPr>
          <w:bCs/>
          <w:color w:val="EE0000"/>
          <w:sz w:val="28"/>
          <w:szCs w:val="28"/>
        </w:rPr>
        <w:t xml:space="preserve">. </w:t>
      </w:r>
    </w:p>
    <w:p w14:paraId="33E96A3D" w14:textId="77777777" w:rsidR="00C37F0D" w:rsidRDefault="00C37F0D" w:rsidP="002220B8">
      <w:pPr>
        <w:pStyle w:val="Default"/>
        <w:jc w:val="center"/>
        <w:rPr>
          <w:b/>
          <w:sz w:val="28"/>
          <w:szCs w:val="28"/>
        </w:rPr>
      </w:pPr>
    </w:p>
    <w:p w14:paraId="4C418ED7" w14:textId="77777777" w:rsidR="000E6CC7" w:rsidRDefault="000E6CC7" w:rsidP="002220B8">
      <w:pPr>
        <w:pStyle w:val="Default"/>
        <w:jc w:val="center"/>
        <w:rPr>
          <w:b/>
          <w:sz w:val="28"/>
          <w:szCs w:val="28"/>
        </w:rPr>
      </w:pPr>
    </w:p>
    <w:p w14:paraId="178BD29E" w14:textId="0A11B9EE" w:rsidR="002220B8" w:rsidRDefault="002220B8" w:rsidP="002220B8">
      <w:pPr>
        <w:pStyle w:val="Default"/>
        <w:jc w:val="center"/>
        <w:rPr>
          <w:b/>
          <w:sz w:val="28"/>
          <w:szCs w:val="28"/>
        </w:rPr>
      </w:pPr>
      <w:r w:rsidRPr="002220B8">
        <w:rPr>
          <w:b/>
          <w:sz w:val="28"/>
          <w:szCs w:val="28"/>
        </w:rPr>
        <w:t>HUMAN RIGHTS ACT</w:t>
      </w:r>
    </w:p>
    <w:p w14:paraId="3EFC52B7" w14:textId="70FE09CD" w:rsidR="00B022BD" w:rsidRDefault="00B022BD" w:rsidP="002220B8">
      <w:pPr>
        <w:pStyle w:val="Default"/>
        <w:jc w:val="center"/>
        <w:rPr>
          <w:b/>
          <w:sz w:val="28"/>
          <w:szCs w:val="28"/>
        </w:rPr>
      </w:pPr>
    </w:p>
    <w:p w14:paraId="62CFFD83" w14:textId="77777777" w:rsidR="002220B8" w:rsidRDefault="002220B8" w:rsidP="002220B8">
      <w:pPr>
        <w:autoSpaceDE w:val="0"/>
        <w:autoSpaceDN w:val="0"/>
        <w:adjustRightInd w:val="0"/>
        <w:rPr>
          <w:color w:val="000000"/>
          <w:sz w:val="28"/>
          <w:szCs w:val="28"/>
        </w:rPr>
      </w:pPr>
      <w:r>
        <w:rPr>
          <w:color w:val="000000"/>
          <w:sz w:val="28"/>
          <w:szCs w:val="28"/>
        </w:rPr>
        <w:t>T</w:t>
      </w:r>
      <w:r w:rsidRPr="002220B8">
        <w:rPr>
          <w:color w:val="000000"/>
          <w:sz w:val="28"/>
          <w:szCs w:val="28"/>
        </w:rPr>
        <w:t>he Human Rights Act 1998 (the Act or the HRA) sets out the fundamental rights and freedoms that everyone in the UK is entitled to.</w:t>
      </w:r>
    </w:p>
    <w:p w14:paraId="271F71C9" w14:textId="597E715E" w:rsidR="002220B8" w:rsidRPr="002220B8" w:rsidRDefault="002220B8" w:rsidP="002220B8">
      <w:pPr>
        <w:autoSpaceDE w:val="0"/>
        <w:autoSpaceDN w:val="0"/>
        <w:adjustRightInd w:val="0"/>
        <w:rPr>
          <w:color w:val="000000"/>
          <w:sz w:val="28"/>
          <w:szCs w:val="28"/>
        </w:rPr>
      </w:pPr>
      <w:r w:rsidRPr="002220B8">
        <w:rPr>
          <w:color w:val="000000"/>
          <w:sz w:val="28"/>
          <w:szCs w:val="28"/>
        </w:rPr>
        <w:t xml:space="preserve"> </w:t>
      </w:r>
    </w:p>
    <w:p w14:paraId="2E98DDC1" w14:textId="77777777" w:rsidR="002220B8" w:rsidRDefault="002220B8" w:rsidP="002220B8">
      <w:pPr>
        <w:autoSpaceDE w:val="0"/>
        <w:autoSpaceDN w:val="0"/>
        <w:adjustRightInd w:val="0"/>
        <w:rPr>
          <w:color w:val="000000"/>
          <w:sz w:val="28"/>
          <w:szCs w:val="28"/>
        </w:rPr>
      </w:pPr>
      <w:r w:rsidRPr="002220B8">
        <w:rPr>
          <w:color w:val="000000"/>
          <w:sz w:val="28"/>
          <w:szCs w:val="28"/>
        </w:rPr>
        <w:t>In practice, the Act has three main effects:</w:t>
      </w:r>
    </w:p>
    <w:p w14:paraId="7C5CE8C8" w14:textId="603D66AD" w:rsidR="002220B8" w:rsidRPr="002220B8" w:rsidRDefault="002220B8" w:rsidP="002220B8">
      <w:pPr>
        <w:autoSpaceDE w:val="0"/>
        <w:autoSpaceDN w:val="0"/>
        <w:adjustRightInd w:val="0"/>
        <w:rPr>
          <w:color w:val="000000"/>
          <w:sz w:val="28"/>
          <w:szCs w:val="28"/>
        </w:rPr>
      </w:pPr>
      <w:r w:rsidRPr="002220B8">
        <w:rPr>
          <w:color w:val="000000"/>
          <w:sz w:val="28"/>
          <w:szCs w:val="28"/>
        </w:rPr>
        <w:t xml:space="preserve"> </w:t>
      </w:r>
    </w:p>
    <w:p w14:paraId="135B4CC6" w14:textId="4174CB93" w:rsidR="002220B8" w:rsidRPr="002220B8" w:rsidRDefault="002220B8" w:rsidP="002220B8">
      <w:pPr>
        <w:pStyle w:val="ListParagraph"/>
        <w:numPr>
          <w:ilvl w:val="0"/>
          <w:numId w:val="50"/>
        </w:numPr>
        <w:autoSpaceDE w:val="0"/>
        <w:autoSpaceDN w:val="0"/>
        <w:adjustRightInd w:val="0"/>
        <w:rPr>
          <w:color w:val="000000"/>
          <w:sz w:val="28"/>
          <w:szCs w:val="28"/>
        </w:rPr>
      </w:pPr>
      <w:r w:rsidRPr="002220B8">
        <w:rPr>
          <w:color w:val="000000"/>
          <w:sz w:val="28"/>
          <w:szCs w:val="28"/>
        </w:rPr>
        <w:lastRenderedPageBreak/>
        <w:t xml:space="preserve">It incorporates the rights set out in the European Convention on Human Rights (ECHR) into domestic British law. This means that if your human rights have been breached, you can take your case to a British court rather than having to seek justice from the European Court of Human Rights in Strasbourg, France. </w:t>
      </w:r>
    </w:p>
    <w:p w14:paraId="7F7187D4" w14:textId="77777777" w:rsidR="002220B8" w:rsidRPr="002220B8" w:rsidRDefault="002220B8" w:rsidP="002220B8">
      <w:pPr>
        <w:pStyle w:val="ListParagraph"/>
        <w:autoSpaceDE w:val="0"/>
        <w:autoSpaceDN w:val="0"/>
        <w:adjustRightInd w:val="0"/>
        <w:rPr>
          <w:color w:val="000000"/>
          <w:sz w:val="28"/>
          <w:szCs w:val="28"/>
        </w:rPr>
      </w:pPr>
    </w:p>
    <w:p w14:paraId="4D462DED" w14:textId="185CC121" w:rsidR="002220B8" w:rsidRPr="002220B8" w:rsidRDefault="002220B8" w:rsidP="002220B8">
      <w:pPr>
        <w:pStyle w:val="ListParagraph"/>
        <w:numPr>
          <w:ilvl w:val="0"/>
          <w:numId w:val="50"/>
        </w:numPr>
        <w:autoSpaceDE w:val="0"/>
        <w:autoSpaceDN w:val="0"/>
        <w:adjustRightInd w:val="0"/>
        <w:rPr>
          <w:color w:val="000000"/>
          <w:sz w:val="28"/>
          <w:szCs w:val="28"/>
        </w:rPr>
      </w:pPr>
      <w:r w:rsidRPr="002220B8">
        <w:rPr>
          <w:color w:val="000000"/>
          <w:sz w:val="28"/>
          <w:szCs w:val="28"/>
        </w:rPr>
        <w:t>It requires all public bodies (like courts, police, local authorities, hospitals and publicly funded schools) and other bodies carrying out public functions to respect and protect your human rights.</w:t>
      </w:r>
    </w:p>
    <w:p w14:paraId="309D152F" w14:textId="3EEE0BC4" w:rsidR="002220B8" w:rsidRPr="002220B8" w:rsidRDefault="002220B8" w:rsidP="002220B8">
      <w:pPr>
        <w:autoSpaceDE w:val="0"/>
        <w:autoSpaceDN w:val="0"/>
        <w:adjustRightInd w:val="0"/>
        <w:rPr>
          <w:color w:val="000000"/>
          <w:sz w:val="28"/>
          <w:szCs w:val="28"/>
        </w:rPr>
      </w:pPr>
      <w:r w:rsidRPr="002220B8">
        <w:rPr>
          <w:color w:val="000000"/>
          <w:sz w:val="28"/>
          <w:szCs w:val="28"/>
        </w:rPr>
        <w:t xml:space="preserve"> </w:t>
      </w:r>
    </w:p>
    <w:p w14:paraId="154269F8" w14:textId="5182B69C" w:rsidR="002220B8" w:rsidRPr="002220B8" w:rsidRDefault="002220B8" w:rsidP="002220B8">
      <w:pPr>
        <w:pStyle w:val="ListParagraph"/>
        <w:numPr>
          <w:ilvl w:val="0"/>
          <w:numId w:val="50"/>
        </w:numPr>
        <w:autoSpaceDE w:val="0"/>
        <w:autoSpaceDN w:val="0"/>
        <w:adjustRightInd w:val="0"/>
        <w:rPr>
          <w:color w:val="000000"/>
          <w:sz w:val="28"/>
          <w:szCs w:val="28"/>
        </w:rPr>
      </w:pPr>
      <w:r w:rsidRPr="002220B8">
        <w:rPr>
          <w:color w:val="000000"/>
          <w:sz w:val="28"/>
          <w:szCs w:val="28"/>
        </w:rPr>
        <w:t xml:space="preserve">In practice it means that Parliament will nearly always seek to ensure that new laws are compatible with the rights set out in the European Convention on Human Rights (although ultimately Parliament is sovereign and can pass laws which are incompatible). The courts will also where possible interpret laws in a way which is compatible with Convention rights. </w:t>
      </w:r>
    </w:p>
    <w:p w14:paraId="13B99480" w14:textId="77777777" w:rsidR="002220B8" w:rsidRPr="002220B8" w:rsidRDefault="002220B8" w:rsidP="002220B8">
      <w:pPr>
        <w:autoSpaceDE w:val="0"/>
        <w:autoSpaceDN w:val="0"/>
        <w:adjustRightInd w:val="0"/>
        <w:ind w:left="360"/>
        <w:rPr>
          <w:color w:val="000000"/>
          <w:sz w:val="28"/>
          <w:szCs w:val="28"/>
        </w:rPr>
      </w:pPr>
    </w:p>
    <w:p w14:paraId="2988C0C1" w14:textId="77777777" w:rsidR="00B022BD" w:rsidRPr="00B022BD" w:rsidRDefault="00B022BD" w:rsidP="00B022BD">
      <w:pPr>
        <w:pStyle w:val="Default"/>
        <w:rPr>
          <w:bCs/>
          <w:sz w:val="28"/>
          <w:szCs w:val="28"/>
        </w:rPr>
      </w:pPr>
      <w:r w:rsidRPr="00B022BD">
        <w:rPr>
          <w:bCs/>
          <w:sz w:val="28"/>
          <w:szCs w:val="28"/>
        </w:rPr>
        <w:t>The Human Rights Act came into force in the UK in October 2000 and now play</w:t>
      </w:r>
      <w:r>
        <w:rPr>
          <w:bCs/>
          <w:sz w:val="28"/>
          <w:szCs w:val="28"/>
        </w:rPr>
        <w:t>s</w:t>
      </w:r>
      <w:r w:rsidRPr="00B022BD">
        <w:rPr>
          <w:bCs/>
          <w:sz w:val="28"/>
          <w:szCs w:val="28"/>
        </w:rPr>
        <w:t xml:space="preserve"> a part in everyone’s everyday lives. It is therefore important that the proactive inclusive approaches we have discussed earlier are followed.</w:t>
      </w:r>
    </w:p>
    <w:p w14:paraId="1D203DE7" w14:textId="77777777" w:rsidR="00B022BD" w:rsidRDefault="00B022BD" w:rsidP="00B022BD">
      <w:pPr>
        <w:rPr>
          <w:bCs/>
          <w:sz w:val="28"/>
          <w:szCs w:val="28"/>
        </w:rPr>
      </w:pPr>
    </w:p>
    <w:p w14:paraId="78F37F56" w14:textId="288D15BD" w:rsidR="00B022BD" w:rsidRDefault="000E6CC7" w:rsidP="00B022BD">
      <w:pPr>
        <w:jc w:val="center"/>
        <w:rPr>
          <w:b/>
          <w:sz w:val="28"/>
          <w:szCs w:val="28"/>
        </w:rPr>
      </w:pPr>
      <w:r>
        <w:rPr>
          <w:b/>
          <w:noProof/>
          <w:sz w:val="28"/>
          <w:szCs w:val="28"/>
        </w:rPr>
        <w:drawing>
          <wp:anchor distT="0" distB="0" distL="114300" distR="114300" simplePos="0" relativeHeight="251663360" behindDoc="0" locked="0" layoutInCell="1" allowOverlap="1" wp14:anchorId="515AB1D4" wp14:editId="4787C52F">
            <wp:simplePos x="0" y="0"/>
            <wp:positionH relativeFrom="margin">
              <wp:align>left</wp:align>
            </wp:positionH>
            <wp:positionV relativeFrom="paragraph">
              <wp:posOffset>5101</wp:posOffset>
            </wp:positionV>
            <wp:extent cx="707390" cy="129857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p>
    <w:p w14:paraId="3068FDD4" w14:textId="77777777" w:rsidR="00B022BD" w:rsidRDefault="00B022BD" w:rsidP="00B022BD">
      <w:pPr>
        <w:jc w:val="center"/>
        <w:rPr>
          <w:b/>
          <w:sz w:val="28"/>
          <w:szCs w:val="28"/>
        </w:rPr>
      </w:pPr>
    </w:p>
    <w:p w14:paraId="46DE83F5" w14:textId="0EF9B7F5" w:rsidR="00B022BD" w:rsidRDefault="00B022BD" w:rsidP="00B022BD">
      <w:pPr>
        <w:ind w:left="1440"/>
        <w:rPr>
          <w:b/>
          <w:sz w:val="28"/>
          <w:szCs w:val="28"/>
        </w:rPr>
      </w:pPr>
    </w:p>
    <w:p w14:paraId="617934F4" w14:textId="1040FF41" w:rsidR="00B022BD" w:rsidRDefault="00B022BD" w:rsidP="00B022BD">
      <w:pPr>
        <w:ind w:left="1440"/>
        <w:rPr>
          <w:b/>
          <w:sz w:val="28"/>
          <w:szCs w:val="28"/>
        </w:rPr>
      </w:pPr>
    </w:p>
    <w:p w14:paraId="01F16483" w14:textId="304059A4" w:rsidR="00B022BD" w:rsidRDefault="00B022BD" w:rsidP="00B022BD">
      <w:pPr>
        <w:ind w:left="1440"/>
        <w:rPr>
          <w:bCs/>
          <w:sz w:val="28"/>
          <w:szCs w:val="28"/>
        </w:rPr>
      </w:pPr>
      <w:r>
        <w:rPr>
          <w:b/>
          <w:sz w:val="28"/>
          <w:szCs w:val="28"/>
        </w:rPr>
        <w:t>Check your learning with these true or false questions, circle the right answer:</w:t>
      </w:r>
    </w:p>
    <w:p w14:paraId="24A9B056" w14:textId="77777777" w:rsidR="00B022BD" w:rsidRDefault="00B022BD" w:rsidP="00B022BD">
      <w:pPr>
        <w:rPr>
          <w:bCs/>
          <w:sz w:val="28"/>
          <w:szCs w:val="28"/>
        </w:rPr>
      </w:pPr>
    </w:p>
    <w:p w14:paraId="1F85B752" w14:textId="2E9EE306" w:rsidR="004A23B6" w:rsidRPr="004A23B6" w:rsidRDefault="004A23B6" w:rsidP="004A23B6">
      <w:pPr>
        <w:rPr>
          <w:bCs/>
          <w:sz w:val="28"/>
          <w:szCs w:val="28"/>
        </w:rPr>
      </w:pPr>
      <w:bookmarkStart w:id="2" w:name="_Hlk57107810"/>
      <w:r w:rsidRPr="004A23B6">
        <w:rPr>
          <w:bCs/>
          <w:sz w:val="28"/>
          <w:szCs w:val="28"/>
        </w:rPr>
        <w:t xml:space="preserve">Employers do not have to act if their employee </w:t>
      </w:r>
    </w:p>
    <w:p w14:paraId="22390E9F" w14:textId="7E9FB4B5" w:rsidR="00B022BD" w:rsidRPr="004A23B6" w:rsidRDefault="004A23B6" w:rsidP="004A23B6">
      <w:pPr>
        <w:rPr>
          <w:bCs/>
          <w:sz w:val="28"/>
          <w:szCs w:val="28"/>
        </w:rPr>
      </w:pPr>
      <w:r w:rsidRPr="004A23B6">
        <w:rPr>
          <w:bCs/>
          <w:sz w:val="28"/>
          <w:szCs w:val="28"/>
        </w:rPr>
        <w:t>is harassed by a resident’s family member.</w:t>
      </w:r>
      <w:r w:rsidR="00B022BD" w:rsidRPr="004A23B6">
        <w:rPr>
          <w:bCs/>
          <w:sz w:val="28"/>
          <w:szCs w:val="28"/>
        </w:rPr>
        <w:t xml:space="preserve">  </w:t>
      </w:r>
      <w:r w:rsidR="00B022BD" w:rsidRPr="004A23B6">
        <w:rPr>
          <w:bCs/>
          <w:sz w:val="28"/>
          <w:szCs w:val="28"/>
        </w:rPr>
        <w:tab/>
      </w:r>
      <w:r w:rsidR="00B022BD" w:rsidRPr="004A23B6">
        <w:rPr>
          <w:bCs/>
          <w:sz w:val="28"/>
          <w:szCs w:val="28"/>
        </w:rPr>
        <w:tab/>
      </w:r>
      <w:r w:rsidR="00B022BD" w:rsidRPr="004A23B6">
        <w:rPr>
          <w:bCs/>
          <w:sz w:val="28"/>
          <w:szCs w:val="28"/>
        </w:rPr>
        <w:tab/>
        <w:t>True</w:t>
      </w:r>
      <w:r w:rsidR="00B022BD" w:rsidRPr="004A23B6">
        <w:rPr>
          <w:bCs/>
          <w:sz w:val="28"/>
          <w:szCs w:val="28"/>
        </w:rPr>
        <w:tab/>
        <w:t>False</w:t>
      </w:r>
    </w:p>
    <w:p w14:paraId="01F2ACE7" w14:textId="77777777" w:rsidR="00B022BD" w:rsidRPr="004A23B6" w:rsidRDefault="00B022BD" w:rsidP="00B022BD">
      <w:pPr>
        <w:rPr>
          <w:bCs/>
          <w:sz w:val="28"/>
          <w:szCs w:val="28"/>
        </w:rPr>
      </w:pPr>
    </w:p>
    <w:p w14:paraId="6B3FFC84" w14:textId="29247E34" w:rsidR="00714474" w:rsidRPr="00714474" w:rsidRDefault="00714474" w:rsidP="00714474">
      <w:pPr>
        <w:rPr>
          <w:bCs/>
          <w:sz w:val="28"/>
          <w:szCs w:val="28"/>
        </w:rPr>
      </w:pPr>
      <w:r w:rsidRPr="00714474">
        <w:rPr>
          <w:bCs/>
          <w:sz w:val="28"/>
          <w:szCs w:val="28"/>
        </w:rPr>
        <w:t xml:space="preserve">True equality and diversity mean treating everyone </w:t>
      </w:r>
    </w:p>
    <w:p w14:paraId="55DFC3CD" w14:textId="194A431E" w:rsidR="00B022BD" w:rsidRPr="00714474" w:rsidRDefault="00714474" w:rsidP="00714474">
      <w:pPr>
        <w:rPr>
          <w:bCs/>
          <w:sz w:val="28"/>
          <w:szCs w:val="28"/>
        </w:rPr>
      </w:pPr>
      <w:r w:rsidRPr="00714474">
        <w:rPr>
          <w:bCs/>
          <w:sz w:val="28"/>
          <w:szCs w:val="28"/>
        </w:rPr>
        <w:t>equally on their merits.</w:t>
      </w:r>
      <w:r w:rsidR="00B022BD" w:rsidRPr="00714474">
        <w:rPr>
          <w:bCs/>
          <w:sz w:val="28"/>
          <w:szCs w:val="28"/>
        </w:rPr>
        <w:tab/>
      </w:r>
      <w:r w:rsidR="00B022BD" w:rsidRPr="00714474">
        <w:rPr>
          <w:bCs/>
          <w:sz w:val="28"/>
          <w:szCs w:val="28"/>
        </w:rPr>
        <w:tab/>
      </w:r>
      <w:r w:rsidRPr="00714474">
        <w:rPr>
          <w:bCs/>
          <w:sz w:val="28"/>
          <w:szCs w:val="28"/>
        </w:rPr>
        <w:tab/>
      </w:r>
      <w:r w:rsidRPr="00714474">
        <w:rPr>
          <w:bCs/>
          <w:sz w:val="28"/>
          <w:szCs w:val="28"/>
        </w:rPr>
        <w:tab/>
      </w:r>
      <w:r w:rsidRPr="00714474">
        <w:rPr>
          <w:bCs/>
          <w:sz w:val="28"/>
          <w:szCs w:val="28"/>
        </w:rPr>
        <w:tab/>
      </w:r>
      <w:r w:rsidRPr="00714474">
        <w:rPr>
          <w:bCs/>
          <w:sz w:val="28"/>
          <w:szCs w:val="28"/>
        </w:rPr>
        <w:tab/>
      </w:r>
      <w:r w:rsidRPr="00714474">
        <w:rPr>
          <w:bCs/>
          <w:sz w:val="28"/>
          <w:szCs w:val="28"/>
        </w:rPr>
        <w:tab/>
      </w:r>
      <w:r w:rsidR="00B022BD" w:rsidRPr="00714474">
        <w:rPr>
          <w:bCs/>
          <w:sz w:val="28"/>
          <w:szCs w:val="28"/>
        </w:rPr>
        <w:t>True</w:t>
      </w:r>
      <w:r w:rsidR="00B022BD" w:rsidRPr="00714474">
        <w:rPr>
          <w:bCs/>
          <w:sz w:val="28"/>
          <w:szCs w:val="28"/>
        </w:rPr>
        <w:tab/>
        <w:t>False</w:t>
      </w:r>
    </w:p>
    <w:p w14:paraId="04677DEC" w14:textId="77777777" w:rsidR="00B022BD" w:rsidRPr="00B022BD" w:rsidRDefault="00B022BD" w:rsidP="00B022BD">
      <w:pPr>
        <w:rPr>
          <w:bCs/>
          <w:color w:val="FF0000"/>
          <w:sz w:val="28"/>
          <w:szCs w:val="28"/>
        </w:rPr>
      </w:pPr>
    </w:p>
    <w:p w14:paraId="3B6FB554" w14:textId="77777777" w:rsidR="00714474" w:rsidRPr="00714474" w:rsidRDefault="00714474" w:rsidP="00714474">
      <w:pPr>
        <w:rPr>
          <w:bCs/>
          <w:sz w:val="28"/>
          <w:szCs w:val="28"/>
        </w:rPr>
      </w:pPr>
      <w:r w:rsidRPr="00714474">
        <w:rPr>
          <w:bCs/>
          <w:sz w:val="28"/>
          <w:szCs w:val="28"/>
        </w:rPr>
        <w:t xml:space="preserve">Harassment can be persistent or an isolated incident </w:t>
      </w:r>
    </w:p>
    <w:p w14:paraId="3F8C84EA" w14:textId="22BC498D" w:rsidR="00B022BD" w:rsidRPr="00714474" w:rsidRDefault="00714474" w:rsidP="00714474">
      <w:pPr>
        <w:rPr>
          <w:bCs/>
          <w:sz w:val="28"/>
          <w:szCs w:val="28"/>
        </w:rPr>
      </w:pPr>
      <w:r w:rsidRPr="00714474">
        <w:rPr>
          <w:bCs/>
          <w:sz w:val="28"/>
          <w:szCs w:val="28"/>
        </w:rPr>
        <w:t>towards one or more people.</w:t>
      </w:r>
      <w:r w:rsidR="00B022BD" w:rsidRPr="00714474">
        <w:rPr>
          <w:bCs/>
          <w:sz w:val="28"/>
          <w:szCs w:val="28"/>
        </w:rPr>
        <w:tab/>
      </w:r>
      <w:r w:rsidR="00B022BD" w:rsidRPr="00714474">
        <w:rPr>
          <w:bCs/>
          <w:sz w:val="28"/>
          <w:szCs w:val="28"/>
        </w:rPr>
        <w:tab/>
      </w:r>
      <w:r w:rsidR="00B022BD" w:rsidRPr="00714474">
        <w:rPr>
          <w:bCs/>
          <w:sz w:val="28"/>
          <w:szCs w:val="28"/>
        </w:rPr>
        <w:tab/>
      </w:r>
      <w:r w:rsidR="00B022BD" w:rsidRPr="00714474">
        <w:rPr>
          <w:bCs/>
          <w:sz w:val="28"/>
          <w:szCs w:val="28"/>
        </w:rPr>
        <w:tab/>
      </w:r>
      <w:r w:rsidR="00B022BD" w:rsidRPr="00714474">
        <w:rPr>
          <w:bCs/>
          <w:sz w:val="28"/>
          <w:szCs w:val="28"/>
        </w:rPr>
        <w:tab/>
      </w:r>
      <w:r w:rsidR="00B022BD" w:rsidRPr="00714474">
        <w:rPr>
          <w:bCs/>
          <w:sz w:val="28"/>
          <w:szCs w:val="28"/>
        </w:rPr>
        <w:tab/>
        <w:t>True</w:t>
      </w:r>
      <w:r w:rsidR="00B022BD" w:rsidRPr="00714474">
        <w:rPr>
          <w:bCs/>
          <w:sz w:val="28"/>
          <w:szCs w:val="28"/>
        </w:rPr>
        <w:tab/>
        <w:t>False</w:t>
      </w:r>
    </w:p>
    <w:p w14:paraId="0CD3EE5C" w14:textId="77777777" w:rsidR="00B022BD" w:rsidRPr="00714474" w:rsidRDefault="00B022BD" w:rsidP="00B022BD">
      <w:pPr>
        <w:rPr>
          <w:bCs/>
          <w:sz w:val="28"/>
          <w:szCs w:val="28"/>
        </w:rPr>
      </w:pPr>
    </w:p>
    <w:p w14:paraId="57133860" w14:textId="77777777" w:rsidR="00714474" w:rsidRPr="00714474" w:rsidRDefault="00714474" w:rsidP="00714474">
      <w:pPr>
        <w:rPr>
          <w:bCs/>
          <w:sz w:val="28"/>
          <w:szCs w:val="28"/>
        </w:rPr>
      </w:pPr>
      <w:r w:rsidRPr="00714474">
        <w:rPr>
          <w:bCs/>
          <w:sz w:val="28"/>
          <w:szCs w:val="28"/>
        </w:rPr>
        <w:t xml:space="preserve">The Human Rights Act 1998 sets out the fundamental </w:t>
      </w:r>
    </w:p>
    <w:p w14:paraId="7F8B599E" w14:textId="1766AAE5" w:rsidR="00B022BD" w:rsidRPr="004A23B6" w:rsidRDefault="00714474" w:rsidP="00714474">
      <w:pPr>
        <w:rPr>
          <w:bCs/>
          <w:sz w:val="28"/>
          <w:szCs w:val="28"/>
        </w:rPr>
      </w:pPr>
      <w:r w:rsidRPr="00714474">
        <w:rPr>
          <w:bCs/>
          <w:sz w:val="28"/>
          <w:szCs w:val="28"/>
        </w:rPr>
        <w:t>rights and freedoms for very few people in the UK.</w:t>
      </w:r>
      <w:r w:rsidRPr="00714474">
        <w:rPr>
          <w:bCs/>
          <w:sz w:val="28"/>
          <w:szCs w:val="28"/>
        </w:rPr>
        <w:tab/>
      </w:r>
      <w:r w:rsidR="00B022BD" w:rsidRPr="004A23B6">
        <w:rPr>
          <w:bCs/>
          <w:sz w:val="28"/>
          <w:szCs w:val="28"/>
        </w:rPr>
        <w:tab/>
        <w:t>True</w:t>
      </w:r>
      <w:r w:rsidR="00B022BD" w:rsidRPr="004A23B6">
        <w:rPr>
          <w:bCs/>
          <w:sz w:val="28"/>
          <w:szCs w:val="28"/>
        </w:rPr>
        <w:tab/>
        <w:t>False</w:t>
      </w:r>
    </w:p>
    <w:bookmarkEnd w:id="2"/>
    <w:p w14:paraId="1FF9F7D0" w14:textId="77777777" w:rsidR="00B022BD" w:rsidRPr="0030671C" w:rsidRDefault="00B022BD" w:rsidP="00B022BD">
      <w:pPr>
        <w:rPr>
          <w:bCs/>
          <w:sz w:val="28"/>
          <w:szCs w:val="28"/>
        </w:rPr>
      </w:pPr>
    </w:p>
    <w:p w14:paraId="53A4B250" w14:textId="77777777" w:rsidR="00B022BD" w:rsidRDefault="00B022BD" w:rsidP="00B022BD">
      <w:pPr>
        <w:rPr>
          <w:b/>
          <w:sz w:val="28"/>
          <w:szCs w:val="28"/>
        </w:rPr>
      </w:pPr>
      <w:r w:rsidRPr="000A1CF6">
        <w:rPr>
          <w:b/>
          <w:sz w:val="28"/>
          <w:szCs w:val="28"/>
        </w:rPr>
        <w:t>You can check your answers at the rear of this learning resource</w:t>
      </w:r>
    </w:p>
    <w:p w14:paraId="31513CF7" w14:textId="6A1BAEC5" w:rsidR="001C4710" w:rsidRPr="002220B8" w:rsidRDefault="001C4710" w:rsidP="002220B8">
      <w:pPr>
        <w:pStyle w:val="Default"/>
        <w:rPr>
          <w:b/>
          <w:sz w:val="28"/>
          <w:szCs w:val="28"/>
        </w:rPr>
      </w:pPr>
      <w:r w:rsidRPr="002220B8">
        <w:rPr>
          <w:b/>
          <w:sz w:val="28"/>
          <w:szCs w:val="28"/>
        </w:rPr>
        <w:br w:type="page"/>
      </w:r>
    </w:p>
    <w:p w14:paraId="04F05F7C" w14:textId="6BC2F581" w:rsidR="00B951F9" w:rsidRPr="00186FD1" w:rsidRDefault="00760772" w:rsidP="00B951F9">
      <w:pPr>
        <w:rPr>
          <w:b/>
          <w:sz w:val="28"/>
          <w:szCs w:val="28"/>
        </w:rPr>
      </w:pPr>
      <w:r w:rsidRPr="00186FD1">
        <w:rPr>
          <w:b/>
          <w:sz w:val="28"/>
          <w:szCs w:val="28"/>
        </w:rPr>
        <w:lastRenderedPageBreak/>
        <w:t xml:space="preserve">Answers </w:t>
      </w:r>
      <w:r w:rsidR="00D42B92" w:rsidRPr="00186FD1">
        <w:rPr>
          <w:b/>
          <w:sz w:val="28"/>
          <w:szCs w:val="28"/>
        </w:rPr>
        <w:t xml:space="preserve">to </w:t>
      </w:r>
      <w:r w:rsidRPr="00186FD1">
        <w:rPr>
          <w:b/>
          <w:sz w:val="28"/>
          <w:szCs w:val="28"/>
        </w:rPr>
        <w:t>the learning questions</w:t>
      </w:r>
      <w:r w:rsidR="000D7653" w:rsidRPr="00186FD1">
        <w:rPr>
          <w:b/>
          <w:sz w:val="28"/>
          <w:szCs w:val="28"/>
        </w:rPr>
        <w:t xml:space="preserve"> in this training resource</w:t>
      </w:r>
      <w:r w:rsidRPr="00186FD1">
        <w:rPr>
          <w:b/>
          <w:sz w:val="28"/>
          <w:szCs w:val="28"/>
        </w:rPr>
        <w:t>:</w:t>
      </w:r>
    </w:p>
    <w:p w14:paraId="56777EE9" w14:textId="381C7668" w:rsidR="00D42B92" w:rsidRDefault="00D42B92" w:rsidP="00B951F9">
      <w:pPr>
        <w:rPr>
          <w:bCs/>
          <w:sz w:val="28"/>
          <w:szCs w:val="28"/>
        </w:rPr>
      </w:pPr>
    </w:p>
    <w:p w14:paraId="5B484932" w14:textId="77777777" w:rsidR="000C433B" w:rsidRPr="000C433B" w:rsidRDefault="000C433B" w:rsidP="000C433B">
      <w:pPr>
        <w:rPr>
          <w:bCs/>
          <w:sz w:val="28"/>
          <w:szCs w:val="28"/>
        </w:rPr>
      </w:pPr>
      <w:r w:rsidRPr="000C433B">
        <w:rPr>
          <w:bCs/>
          <w:sz w:val="28"/>
          <w:szCs w:val="28"/>
        </w:rPr>
        <w:t xml:space="preserve">All care providers need to be aware and comply with </w:t>
      </w:r>
    </w:p>
    <w:p w14:paraId="7F2CF1AE" w14:textId="77777777" w:rsidR="000C433B" w:rsidRPr="000C433B" w:rsidRDefault="000C433B" w:rsidP="000C433B">
      <w:pPr>
        <w:rPr>
          <w:bCs/>
          <w:sz w:val="28"/>
          <w:szCs w:val="28"/>
        </w:rPr>
      </w:pPr>
      <w:r w:rsidRPr="000C433B">
        <w:rPr>
          <w:bCs/>
          <w:sz w:val="28"/>
          <w:szCs w:val="28"/>
        </w:rPr>
        <w:t xml:space="preserve">the requirements of the Equality Act 2010. </w:t>
      </w:r>
      <w:r w:rsidRPr="000C433B">
        <w:rPr>
          <w:bCs/>
          <w:sz w:val="28"/>
          <w:szCs w:val="28"/>
        </w:rPr>
        <w:tab/>
      </w:r>
      <w:r w:rsidRPr="000C433B">
        <w:rPr>
          <w:bCs/>
          <w:sz w:val="28"/>
          <w:szCs w:val="28"/>
        </w:rPr>
        <w:tab/>
      </w:r>
      <w:r w:rsidRPr="000C433B">
        <w:rPr>
          <w:bCs/>
          <w:sz w:val="28"/>
          <w:szCs w:val="28"/>
        </w:rPr>
        <w:tab/>
      </w:r>
      <w:r w:rsidRPr="000C433B">
        <w:rPr>
          <w:bCs/>
          <w:sz w:val="28"/>
          <w:szCs w:val="28"/>
          <w:highlight w:val="yellow"/>
        </w:rPr>
        <w:t>True</w:t>
      </w:r>
      <w:r w:rsidRPr="000C433B">
        <w:rPr>
          <w:bCs/>
          <w:sz w:val="28"/>
          <w:szCs w:val="28"/>
        </w:rPr>
        <w:tab/>
        <w:t>False</w:t>
      </w:r>
    </w:p>
    <w:p w14:paraId="7A409D57" w14:textId="77777777" w:rsidR="000C433B" w:rsidRPr="000C433B" w:rsidRDefault="000C433B" w:rsidP="000C433B">
      <w:pPr>
        <w:rPr>
          <w:bCs/>
          <w:sz w:val="28"/>
          <w:szCs w:val="28"/>
        </w:rPr>
      </w:pPr>
    </w:p>
    <w:p w14:paraId="1BE0F9A2" w14:textId="77777777" w:rsidR="000C433B" w:rsidRPr="000C433B" w:rsidRDefault="000C433B" w:rsidP="000C433B">
      <w:pPr>
        <w:rPr>
          <w:bCs/>
          <w:sz w:val="28"/>
          <w:szCs w:val="28"/>
        </w:rPr>
      </w:pPr>
      <w:r w:rsidRPr="000C433B">
        <w:rPr>
          <w:bCs/>
          <w:sz w:val="28"/>
          <w:szCs w:val="28"/>
        </w:rPr>
        <w:t>White people are not protected by the Equality Act 2010.</w:t>
      </w:r>
      <w:r w:rsidRPr="000C433B">
        <w:rPr>
          <w:bCs/>
          <w:sz w:val="28"/>
          <w:szCs w:val="28"/>
        </w:rPr>
        <w:tab/>
        <w:t>True</w:t>
      </w:r>
      <w:r w:rsidRPr="000C433B">
        <w:rPr>
          <w:bCs/>
          <w:sz w:val="28"/>
          <w:szCs w:val="28"/>
        </w:rPr>
        <w:tab/>
      </w:r>
      <w:r w:rsidRPr="000C433B">
        <w:rPr>
          <w:bCs/>
          <w:sz w:val="28"/>
          <w:szCs w:val="28"/>
          <w:highlight w:val="yellow"/>
        </w:rPr>
        <w:t>False</w:t>
      </w:r>
    </w:p>
    <w:p w14:paraId="20D58C67" w14:textId="77777777" w:rsidR="000C433B" w:rsidRPr="000C433B" w:rsidRDefault="000C433B" w:rsidP="000C433B">
      <w:pPr>
        <w:rPr>
          <w:bCs/>
          <w:sz w:val="28"/>
          <w:szCs w:val="28"/>
        </w:rPr>
      </w:pPr>
    </w:p>
    <w:p w14:paraId="3B780902" w14:textId="77777777" w:rsidR="000C433B" w:rsidRPr="000C433B" w:rsidRDefault="000C433B" w:rsidP="000C433B">
      <w:pPr>
        <w:rPr>
          <w:bCs/>
          <w:sz w:val="28"/>
          <w:szCs w:val="28"/>
        </w:rPr>
      </w:pPr>
      <w:r w:rsidRPr="000C433B">
        <w:rPr>
          <w:bCs/>
          <w:sz w:val="28"/>
          <w:szCs w:val="28"/>
        </w:rPr>
        <w:t xml:space="preserve">The Equality Act 2010 protects very few people </w:t>
      </w:r>
    </w:p>
    <w:p w14:paraId="06FE7768" w14:textId="77777777" w:rsidR="000C433B" w:rsidRPr="000C433B" w:rsidRDefault="000C433B" w:rsidP="000C433B">
      <w:pPr>
        <w:rPr>
          <w:bCs/>
          <w:sz w:val="28"/>
          <w:szCs w:val="28"/>
        </w:rPr>
      </w:pPr>
      <w:r w:rsidRPr="000C433B">
        <w:rPr>
          <w:bCs/>
          <w:sz w:val="28"/>
          <w:szCs w:val="28"/>
        </w:rPr>
        <w:t>against discrimination.</w:t>
      </w:r>
      <w:r w:rsidRPr="000C433B">
        <w:rPr>
          <w:bCs/>
          <w:sz w:val="28"/>
          <w:szCs w:val="28"/>
        </w:rPr>
        <w:tab/>
      </w:r>
      <w:r w:rsidRPr="000C433B">
        <w:rPr>
          <w:bCs/>
          <w:sz w:val="28"/>
          <w:szCs w:val="28"/>
        </w:rPr>
        <w:tab/>
      </w:r>
      <w:r w:rsidRPr="000C433B">
        <w:rPr>
          <w:bCs/>
          <w:sz w:val="28"/>
          <w:szCs w:val="28"/>
        </w:rPr>
        <w:tab/>
      </w:r>
      <w:r w:rsidRPr="000C433B">
        <w:rPr>
          <w:bCs/>
          <w:sz w:val="28"/>
          <w:szCs w:val="28"/>
        </w:rPr>
        <w:tab/>
      </w:r>
      <w:r w:rsidRPr="000C433B">
        <w:rPr>
          <w:bCs/>
          <w:sz w:val="28"/>
          <w:szCs w:val="28"/>
        </w:rPr>
        <w:tab/>
      </w:r>
      <w:r w:rsidRPr="000C433B">
        <w:rPr>
          <w:bCs/>
          <w:sz w:val="28"/>
          <w:szCs w:val="28"/>
        </w:rPr>
        <w:tab/>
      </w:r>
      <w:r w:rsidRPr="000C433B">
        <w:rPr>
          <w:bCs/>
          <w:sz w:val="28"/>
          <w:szCs w:val="28"/>
        </w:rPr>
        <w:tab/>
        <w:t>True</w:t>
      </w:r>
      <w:r w:rsidRPr="000C433B">
        <w:rPr>
          <w:bCs/>
          <w:sz w:val="28"/>
          <w:szCs w:val="28"/>
        </w:rPr>
        <w:tab/>
      </w:r>
      <w:r w:rsidRPr="000C433B">
        <w:rPr>
          <w:bCs/>
          <w:sz w:val="28"/>
          <w:szCs w:val="28"/>
          <w:highlight w:val="yellow"/>
        </w:rPr>
        <w:t>False</w:t>
      </w:r>
    </w:p>
    <w:p w14:paraId="6B3796E9" w14:textId="77777777" w:rsidR="000C433B" w:rsidRPr="000C433B" w:rsidRDefault="000C433B" w:rsidP="000C433B">
      <w:pPr>
        <w:rPr>
          <w:bCs/>
          <w:sz w:val="28"/>
          <w:szCs w:val="28"/>
        </w:rPr>
      </w:pPr>
    </w:p>
    <w:p w14:paraId="4EA56972" w14:textId="77777777" w:rsidR="000C433B" w:rsidRPr="000C433B" w:rsidRDefault="000C433B" w:rsidP="000C433B">
      <w:pPr>
        <w:rPr>
          <w:bCs/>
          <w:sz w:val="28"/>
          <w:szCs w:val="28"/>
        </w:rPr>
      </w:pPr>
      <w:r w:rsidRPr="000C433B">
        <w:rPr>
          <w:bCs/>
          <w:sz w:val="28"/>
          <w:szCs w:val="28"/>
        </w:rPr>
        <w:t xml:space="preserve">The Equality Act 2010 does not pull together various </w:t>
      </w:r>
    </w:p>
    <w:p w14:paraId="36F742AE" w14:textId="1D394340" w:rsidR="000C433B" w:rsidRDefault="000C433B" w:rsidP="000C433B">
      <w:pPr>
        <w:rPr>
          <w:bCs/>
          <w:sz w:val="28"/>
          <w:szCs w:val="28"/>
        </w:rPr>
      </w:pPr>
      <w:r w:rsidRPr="000C433B">
        <w:rPr>
          <w:bCs/>
          <w:sz w:val="28"/>
          <w:szCs w:val="28"/>
        </w:rPr>
        <w:t>anti-discrimination laws in Great Britain.</w:t>
      </w:r>
      <w:r w:rsidRPr="000C433B">
        <w:rPr>
          <w:bCs/>
          <w:sz w:val="28"/>
          <w:szCs w:val="28"/>
        </w:rPr>
        <w:tab/>
      </w:r>
      <w:r w:rsidRPr="000C433B">
        <w:rPr>
          <w:bCs/>
          <w:sz w:val="28"/>
          <w:szCs w:val="28"/>
        </w:rPr>
        <w:tab/>
      </w:r>
      <w:r w:rsidRPr="000C433B">
        <w:rPr>
          <w:bCs/>
          <w:sz w:val="28"/>
          <w:szCs w:val="28"/>
        </w:rPr>
        <w:tab/>
      </w:r>
      <w:r w:rsidRPr="000C433B">
        <w:rPr>
          <w:bCs/>
          <w:sz w:val="28"/>
          <w:szCs w:val="28"/>
        </w:rPr>
        <w:tab/>
        <w:t>True</w:t>
      </w:r>
      <w:r w:rsidRPr="000C433B">
        <w:rPr>
          <w:bCs/>
          <w:sz w:val="28"/>
          <w:szCs w:val="28"/>
        </w:rPr>
        <w:tab/>
      </w:r>
      <w:r w:rsidRPr="000C433B">
        <w:rPr>
          <w:bCs/>
          <w:sz w:val="28"/>
          <w:szCs w:val="28"/>
          <w:highlight w:val="yellow"/>
        </w:rPr>
        <w:t>False</w:t>
      </w:r>
    </w:p>
    <w:p w14:paraId="38D5BB5A" w14:textId="7A814202" w:rsidR="000C433B" w:rsidRDefault="000C433B" w:rsidP="000C433B">
      <w:pPr>
        <w:rPr>
          <w:bCs/>
          <w:sz w:val="28"/>
          <w:szCs w:val="28"/>
        </w:rPr>
      </w:pPr>
    </w:p>
    <w:p w14:paraId="23B3C5EF" w14:textId="77777777" w:rsidR="00B5673A" w:rsidRPr="00B5673A" w:rsidRDefault="00B5673A" w:rsidP="00B5673A">
      <w:pPr>
        <w:rPr>
          <w:bCs/>
          <w:sz w:val="28"/>
          <w:szCs w:val="28"/>
        </w:rPr>
      </w:pPr>
      <w:r w:rsidRPr="00B5673A">
        <w:rPr>
          <w:bCs/>
          <w:sz w:val="28"/>
          <w:szCs w:val="28"/>
        </w:rPr>
        <w:t xml:space="preserve">A person’s colour, ethnic or national origins or </w:t>
      </w:r>
    </w:p>
    <w:p w14:paraId="42BD36CB" w14:textId="77777777" w:rsidR="00B5673A" w:rsidRPr="00B5673A" w:rsidRDefault="00B5673A" w:rsidP="00B5673A">
      <w:pPr>
        <w:rPr>
          <w:bCs/>
          <w:sz w:val="28"/>
          <w:szCs w:val="28"/>
        </w:rPr>
      </w:pPr>
      <w:r w:rsidRPr="00B5673A">
        <w:rPr>
          <w:bCs/>
          <w:sz w:val="28"/>
          <w:szCs w:val="28"/>
        </w:rPr>
        <w:t xml:space="preserve">social background must not affect the choice </w:t>
      </w:r>
    </w:p>
    <w:p w14:paraId="6FEBE2D5" w14:textId="77777777" w:rsidR="00B5673A" w:rsidRPr="00B5673A" w:rsidRDefault="00B5673A" w:rsidP="00B5673A">
      <w:pPr>
        <w:rPr>
          <w:bCs/>
          <w:sz w:val="28"/>
          <w:szCs w:val="28"/>
        </w:rPr>
      </w:pPr>
      <w:r w:rsidRPr="00B5673A">
        <w:rPr>
          <w:bCs/>
          <w:sz w:val="28"/>
          <w:szCs w:val="28"/>
        </w:rPr>
        <w:t xml:space="preserve">of an individual for a job.     </w:t>
      </w:r>
      <w:r w:rsidRPr="00B5673A">
        <w:rPr>
          <w:bCs/>
          <w:sz w:val="28"/>
          <w:szCs w:val="28"/>
        </w:rPr>
        <w:tab/>
      </w:r>
      <w:r w:rsidRPr="00B5673A">
        <w:rPr>
          <w:bCs/>
          <w:sz w:val="28"/>
          <w:szCs w:val="28"/>
        </w:rPr>
        <w:tab/>
      </w:r>
      <w:r w:rsidRPr="00B5673A">
        <w:rPr>
          <w:bCs/>
          <w:sz w:val="28"/>
          <w:szCs w:val="28"/>
        </w:rPr>
        <w:tab/>
      </w:r>
      <w:r w:rsidRPr="00B5673A">
        <w:rPr>
          <w:bCs/>
          <w:sz w:val="28"/>
          <w:szCs w:val="28"/>
        </w:rPr>
        <w:tab/>
      </w:r>
      <w:r w:rsidRPr="00B5673A">
        <w:rPr>
          <w:bCs/>
          <w:sz w:val="28"/>
          <w:szCs w:val="28"/>
        </w:rPr>
        <w:tab/>
      </w:r>
      <w:r w:rsidRPr="00B5673A">
        <w:rPr>
          <w:bCs/>
          <w:sz w:val="28"/>
          <w:szCs w:val="28"/>
        </w:rPr>
        <w:tab/>
      </w:r>
      <w:r w:rsidRPr="00B5673A">
        <w:rPr>
          <w:bCs/>
          <w:sz w:val="28"/>
          <w:szCs w:val="28"/>
          <w:highlight w:val="yellow"/>
        </w:rPr>
        <w:t>True</w:t>
      </w:r>
      <w:r w:rsidRPr="00B5673A">
        <w:rPr>
          <w:bCs/>
          <w:sz w:val="28"/>
          <w:szCs w:val="28"/>
        </w:rPr>
        <w:tab/>
        <w:t>False</w:t>
      </w:r>
    </w:p>
    <w:p w14:paraId="476A0475" w14:textId="77777777" w:rsidR="00B5673A" w:rsidRPr="00B5673A" w:rsidRDefault="00B5673A" w:rsidP="00B5673A">
      <w:pPr>
        <w:rPr>
          <w:bCs/>
          <w:sz w:val="28"/>
          <w:szCs w:val="28"/>
        </w:rPr>
      </w:pPr>
    </w:p>
    <w:p w14:paraId="4939D8BE" w14:textId="77777777" w:rsidR="00B5673A" w:rsidRPr="00B5673A" w:rsidRDefault="00B5673A" w:rsidP="00B5673A">
      <w:pPr>
        <w:rPr>
          <w:bCs/>
          <w:sz w:val="28"/>
          <w:szCs w:val="28"/>
        </w:rPr>
      </w:pPr>
      <w:r w:rsidRPr="00B5673A">
        <w:rPr>
          <w:bCs/>
          <w:sz w:val="28"/>
          <w:szCs w:val="28"/>
        </w:rPr>
        <w:t xml:space="preserve">The Equality Act 2010 does not limit the use of </w:t>
      </w:r>
    </w:p>
    <w:p w14:paraId="4B3CBB80" w14:textId="77777777" w:rsidR="00B5673A" w:rsidRPr="00B5673A" w:rsidRDefault="00B5673A" w:rsidP="00B5673A">
      <w:pPr>
        <w:rPr>
          <w:bCs/>
          <w:sz w:val="28"/>
          <w:szCs w:val="28"/>
        </w:rPr>
      </w:pPr>
      <w:r w:rsidRPr="00B5673A">
        <w:rPr>
          <w:bCs/>
          <w:sz w:val="28"/>
          <w:szCs w:val="28"/>
        </w:rPr>
        <w:t>health questions prior to a job being offered.</w:t>
      </w:r>
      <w:r w:rsidRPr="00B5673A">
        <w:rPr>
          <w:bCs/>
          <w:sz w:val="28"/>
          <w:szCs w:val="28"/>
        </w:rPr>
        <w:tab/>
      </w:r>
      <w:r w:rsidRPr="00B5673A">
        <w:rPr>
          <w:bCs/>
          <w:sz w:val="28"/>
          <w:szCs w:val="28"/>
        </w:rPr>
        <w:tab/>
      </w:r>
      <w:r w:rsidRPr="00B5673A">
        <w:rPr>
          <w:bCs/>
          <w:sz w:val="28"/>
          <w:szCs w:val="28"/>
        </w:rPr>
        <w:tab/>
        <w:t>True</w:t>
      </w:r>
      <w:r w:rsidRPr="00B5673A">
        <w:rPr>
          <w:bCs/>
          <w:sz w:val="28"/>
          <w:szCs w:val="28"/>
        </w:rPr>
        <w:tab/>
      </w:r>
      <w:r w:rsidRPr="00B5673A">
        <w:rPr>
          <w:bCs/>
          <w:sz w:val="28"/>
          <w:szCs w:val="28"/>
          <w:highlight w:val="yellow"/>
        </w:rPr>
        <w:t>False</w:t>
      </w:r>
    </w:p>
    <w:p w14:paraId="73F20C77" w14:textId="77777777" w:rsidR="00B5673A" w:rsidRPr="00B5673A" w:rsidRDefault="00B5673A" w:rsidP="00B5673A">
      <w:pPr>
        <w:rPr>
          <w:bCs/>
          <w:sz w:val="28"/>
          <w:szCs w:val="28"/>
        </w:rPr>
      </w:pPr>
    </w:p>
    <w:p w14:paraId="27D531CF" w14:textId="609BF8E8" w:rsidR="00B5673A" w:rsidRPr="00B5673A" w:rsidRDefault="00B5673A" w:rsidP="00B5673A">
      <w:pPr>
        <w:rPr>
          <w:bCs/>
          <w:sz w:val="28"/>
          <w:szCs w:val="28"/>
        </w:rPr>
      </w:pPr>
      <w:r w:rsidRPr="00B5673A">
        <w:rPr>
          <w:bCs/>
          <w:sz w:val="28"/>
          <w:szCs w:val="28"/>
        </w:rPr>
        <w:t xml:space="preserve">There is </w:t>
      </w:r>
      <w:r>
        <w:rPr>
          <w:bCs/>
          <w:sz w:val="28"/>
          <w:szCs w:val="28"/>
        </w:rPr>
        <w:t>a</w:t>
      </w:r>
      <w:r w:rsidRPr="00B5673A">
        <w:rPr>
          <w:bCs/>
          <w:sz w:val="28"/>
          <w:szCs w:val="28"/>
        </w:rPr>
        <w:t xml:space="preserve"> need for an employer to have fair and </w:t>
      </w:r>
    </w:p>
    <w:p w14:paraId="38E4A05A" w14:textId="77777777" w:rsidR="00B5673A" w:rsidRPr="00B5673A" w:rsidRDefault="00B5673A" w:rsidP="00B5673A">
      <w:pPr>
        <w:rPr>
          <w:bCs/>
          <w:sz w:val="28"/>
          <w:szCs w:val="28"/>
        </w:rPr>
      </w:pPr>
      <w:r w:rsidRPr="00B5673A">
        <w:rPr>
          <w:bCs/>
          <w:sz w:val="28"/>
          <w:szCs w:val="28"/>
        </w:rPr>
        <w:t>lawful recruitment and selection practices.</w:t>
      </w:r>
      <w:r w:rsidRPr="00B5673A">
        <w:rPr>
          <w:bCs/>
          <w:sz w:val="28"/>
          <w:szCs w:val="28"/>
        </w:rPr>
        <w:tab/>
      </w:r>
      <w:r w:rsidRPr="00B5673A">
        <w:rPr>
          <w:bCs/>
          <w:sz w:val="28"/>
          <w:szCs w:val="28"/>
        </w:rPr>
        <w:tab/>
      </w:r>
      <w:r w:rsidRPr="00B5673A">
        <w:rPr>
          <w:bCs/>
          <w:sz w:val="28"/>
          <w:szCs w:val="28"/>
        </w:rPr>
        <w:tab/>
      </w:r>
      <w:r w:rsidRPr="00B5673A">
        <w:rPr>
          <w:bCs/>
          <w:sz w:val="28"/>
          <w:szCs w:val="28"/>
          <w:highlight w:val="yellow"/>
        </w:rPr>
        <w:t>True</w:t>
      </w:r>
      <w:r w:rsidRPr="00B5673A">
        <w:rPr>
          <w:bCs/>
          <w:sz w:val="28"/>
          <w:szCs w:val="28"/>
        </w:rPr>
        <w:tab/>
        <w:t>False</w:t>
      </w:r>
    </w:p>
    <w:p w14:paraId="35E8617B" w14:textId="77777777" w:rsidR="00B5673A" w:rsidRPr="00B5673A" w:rsidRDefault="00B5673A" w:rsidP="00B5673A">
      <w:pPr>
        <w:rPr>
          <w:bCs/>
          <w:sz w:val="28"/>
          <w:szCs w:val="28"/>
        </w:rPr>
      </w:pPr>
    </w:p>
    <w:p w14:paraId="2EF07BC9" w14:textId="77777777" w:rsidR="00B5673A" w:rsidRPr="00B5673A" w:rsidRDefault="00B5673A" w:rsidP="00B5673A">
      <w:pPr>
        <w:rPr>
          <w:bCs/>
          <w:sz w:val="28"/>
          <w:szCs w:val="28"/>
        </w:rPr>
      </w:pPr>
      <w:r w:rsidRPr="00B5673A">
        <w:rPr>
          <w:bCs/>
          <w:sz w:val="28"/>
          <w:szCs w:val="28"/>
        </w:rPr>
        <w:t xml:space="preserve">Any term in a contract of employment that require pay </w:t>
      </w:r>
    </w:p>
    <w:p w14:paraId="4BCE5085" w14:textId="3D8C816E" w:rsidR="000C433B" w:rsidRDefault="00B5673A" w:rsidP="00B5673A">
      <w:pPr>
        <w:rPr>
          <w:bCs/>
          <w:sz w:val="28"/>
          <w:szCs w:val="28"/>
        </w:rPr>
      </w:pPr>
      <w:r w:rsidRPr="00B5673A">
        <w:rPr>
          <w:bCs/>
          <w:sz w:val="28"/>
          <w:szCs w:val="28"/>
        </w:rPr>
        <w:t>secrecy is unenforceable.</w:t>
      </w:r>
      <w:r w:rsidRPr="00B5673A">
        <w:rPr>
          <w:bCs/>
          <w:sz w:val="28"/>
          <w:szCs w:val="28"/>
        </w:rPr>
        <w:tab/>
        <w:t xml:space="preserve">        </w:t>
      </w:r>
      <w:r w:rsidRPr="00B5673A">
        <w:rPr>
          <w:bCs/>
          <w:sz w:val="28"/>
          <w:szCs w:val="28"/>
        </w:rPr>
        <w:tab/>
      </w:r>
      <w:r w:rsidRPr="00B5673A">
        <w:rPr>
          <w:bCs/>
          <w:sz w:val="28"/>
          <w:szCs w:val="28"/>
        </w:rPr>
        <w:tab/>
      </w:r>
      <w:r w:rsidRPr="00B5673A">
        <w:rPr>
          <w:bCs/>
          <w:sz w:val="28"/>
          <w:szCs w:val="28"/>
        </w:rPr>
        <w:tab/>
      </w:r>
      <w:r w:rsidRPr="00B5673A">
        <w:rPr>
          <w:bCs/>
          <w:sz w:val="28"/>
          <w:szCs w:val="28"/>
        </w:rPr>
        <w:tab/>
      </w:r>
      <w:r w:rsidRPr="00B5673A">
        <w:rPr>
          <w:bCs/>
          <w:sz w:val="28"/>
          <w:szCs w:val="28"/>
        </w:rPr>
        <w:tab/>
      </w:r>
      <w:r w:rsidRPr="00B5673A">
        <w:rPr>
          <w:bCs/>
          <w:sz w:val="28"/>
          <w:szCs w:val="28"/>
          <w:highlight w:val="yellow"/>
        </w:rPr>
        <w:t>True</w:t>
      </w:r>
      <w:r w:rsidRPr="00B5673A">
        <w:rPr>
          <w:bCs/>
          <w:sz w:val="28"/>
          <w:szCs w:val="28"/>
        </w:rPr>
        <w:tab/>
        <w:t>False</w:t>
      </w:r>
    </w:p>
    <w:p w14:paraId="524E3559" w14:textId="1D616FC0" w:rsidR="00714474" w:rsidRDefault="00714474" w:rsidP="00B5673A">
      <w:pPr>
        <w:rPr>
          <w:bCs/>
          <w:sz w:val="28"/>
          <w:szCs w:val="28"/>
        </w:rPr>
      </w:pPr>
    </w:p>
    <w:p w14:paraId="723AB7E3" w14:textId="77777777" w:rsidR="00714474" w:rsidRPr="00714474" w:rsidRDefault="00714474" w:rsidP="00714474">
      <w:pPr>
        <w:rPr>
          <w:bCs/>
          <w:sz w:val="28"/>
          <w:szCs w:val="28"/>
        </w:rPr>
      </w:pPr>
      <w:r w:rsidRPr="00714474">
        <w:rPr>
          <w:bCs/>
          <w:sz w:val="28"/>
          <w:szCs w:val="28"/>
        </w:rPr>
        <w:t xml:space="preserve">Employers do not have to act if their employee </w:t>
      </w:r>
    </w:p>
    <w:p w14:paraId="51AD6D76" w14:textId="77777777" w:rsidR="00714474" w:rsidRPr="00714474" w:rsidRDefault="00714474" w:rsidP="00714474">
      <w:pPr>
        <w:rPr>
          <w:bCs/>
          <w:sz w:val="28"/>
          <w:szCs w:val="28"/>
        </w:rPr>
      </w:pPr>
      <w:r w:rsidRPr="00714474">
        <w:rPr>
          <w:bCs/>
          <w:sz w:val="28"/>
          <w:szCs w:val="28"/>
        </w:rPr>
        <w:t xml:space="preserve">is harassed by a resident’s family member.  </w:t>
      </w:r>
      <w:r w:rsidRPr="00714474">
        <w:rPr>
          <w:bCs/>
          <w:sz w:val="28"/>
          <w:szCs w:val="28"/>
        </w:rPr>
        <w:tab/>
      </w:r>
      <w:r w:rsidRPr="00714474">
        <w:rPr>
          <w:bCs/>
          <w:sz w:val="28"/>
          <w:szCs w:val="28"/>
        </w:rPr>
        <w:tab/>
      </w:r>
      <w:r w:rsidRPr="00714474">
        <w:rPr>
          <w:bCs/>
          <w:sz w:val="28"/>
          <w:szCs w:val="28"/>
        </w:rPr>
        <w:tab/>
        <w:t>True</w:t>
      </w:r>
      <w:r w:rsidRPr="00714474">
        <w:rPr>
          <w:bCs/>
          <w:sz w:val="28"/>
          <w:szCs w:val="28"/>
        </w:rPr>
        <w:tab/>
      </w:r>
      <w:r w:rsidRPr="00714474">
        <w:rPr>
          <w:bCs/>
          <w:sz w:val="28"/>
          <w:szCs w:val="28"/>
          <w:highlight w:val="yellow"/>
        </w:rPr>
        <w:t>False</w:t>
      </w:r>
    </w:p>
    <w:p w14:paraId="054D2203" w14:textId="77777777" w:rsidR="00714474" w:rsidRPr="00714474" w:rsidRDefault="00714474" w:rsidP="00714474">
      <w:pPr>
        <w:rPr>
          <w:bCs/>
          <w:sz w:val="28"/>
          <w:szCs w:val="28"/>
        </w:rPr>
      </w:pPr>
    </w:p>
    <w:p w14:paraId="7B1E6DE8" w14:textId="77777777" w:rsidR="00714474" w:rsidRPr="00714474" w:rsidRDefault="00714474" w:rsidP="00714474">
      <w:pPr>
        <w:rPr>
          <w:bCs/>
          <w:sz w:val="28"/>
          <w:szCs w:val="28"/>
        </w:rPr>
      </w:pPr>
      <w:r w:rsidRPr="00714474">
        <w:rPr>
          <w:bCs/>
          <w:sz w:val="28"/>
          <w:szCs w:val="28"/>
        </w:rPr>
        <w:t xml:space="preserve">True equality and diversity mean treating everyone </w:t>
      </w:r>
    </w:p>
    <w:p w14:paraId="596B4C8C" w14:textId="77777777" w:rsidR="00714474" w:rsidRPr="00714474" w:rsidRDefault="00714474" w:rsidP="00714474">
      <w:pPr>
        <w:rPr>
          <w:bCs/>
          <w:sz w:val="28"/>
          <w:szCs w:val="28"/>
        </w:rPr>
      </w:pPr>
      <w:r w:rsidRPr="00714474">
        <w:rPr>
          <w:bCs/>
          <w:sz w:val="28"/>
          <w:szCs w:val="28"/>
        </w:rPr>
        <w:t>equally on their merits.</w:t>
      </w:r>
      <w:r w:rsidRPr="00714474">
        <w:rPr>
          <w:bCs/>
          <w:sz w:val="28"/>
          <w:szCs w:val="28"/>
        </w:rPr>
        <w:tab/>
      </w:r>
      <w:r w:rsidRPr="00714474">
        <w:rPr>
          <w:bCs/>
          <w:sz w:val="28"/>
          <w:szCs w:val="28"/>
        </w:rPr>
        <w:tab/>
      </w:r>
      <w:r w:rsidRPr="00714474">
        <w:rPr>
          <w:bCs/>
          <w:sz w:val="28"/>
          <w:szCs w:val="28"/>
        </w:rPr>
        <w:tab/>
      </w:r>
      <w:r w:rsidRPr="00714474">
        <w:rPr>
          <w:bCs/>
          <w:sz w:val="28"/>
          <w:szCs w:val="28"/>
        </w:rPr>
        <w:tab/>
      </w:r>
      <w:r w:rsidRPr="00714474">
        <w:rPr>
          <w:bCs/>
          <w:sz w:val="28"/>
          <w:szCs w:val="28"/>
        </w:rPr>
        <w:tab/>
      </w:r>
      <w:r w:rsidRPr="00714474">
        <w:rPr>
          <w:bCs/>
          <w:sz w:val="28"/>
          <w:szCs w:val="28"/>
        </w:rPr>
        <w:tab/>
      </w:r>
      <w:r w:rsidRPr="00714474">
        <w:rPr>
          <w:bCs/>
          <w:sz w:val="28"/>
          <w:szCs w:val="28"/>
        </w:rPr>
        <w:tab/>
      </w:r>
      <w:r w:rsidRPr="00714474">
        <w:rPr>
          <w:bCs/>
          <w:sz w:val="28"/>
          <w:szCs w:val="28"/>
          <w:highlight w:val="yellow"/>
        </w:rPr>
        <w:t>True</w:t>
      </w:r>
      <w:r w:rsidRPr="00714474">
        <w:rPr>
          <w:bCs/>
          <w:sz w:val="28"/>
          <w:szCs w:val="28"/>
        </w:rPr>
        <w:tab/>
        <w:t>False</w:t>
      </w:r>
    </w:p>
    <w:p w14:paraId="04648D06" w14:textId="77777777" w:rsidR="00714474" w:rsidRPr="00714474" w:rsidRDefault="00714474" w:rsidP="00714474">
      <w:pPr>
        <w:rPr>
          <w:bCs/>
          <w:sz w:val="28"/>
          <w:szCs w:val="28"/>
        </w:rPr>
      </w:pPr>
    </w:p>
    <w:p w14:paraId="2082E3D1" w14:textId="77777777" w:rsidR="00714474" w:rsidRPr="00714474" w:rsidRDefault="00714474" w:rsidP="00714474">
      <w:pPr>
        <w:rPr>
          <w:bCs/>
          <w:sz w:val="28"/>
          <w:szCs w:val="28"/>
        </w:rPr>
      </w:pPr>
      <w:r w:rsidRPr="00714474">
        <w:rPr>
          <w:bCs/>
          <w:sz w:val="28"/>
          <w:szCs w:val="28"/>
        </w:rPr>
        <w:t xml:space="preserve">Harassment can be persistent or an isolated incident </w:t>
      </w:r>
    </w:p>
    <w:p w14:paraId="586A8B16" w14:textId="77777777" w:rsidR="00714474" w:rsidRPr="00714474" w:rsidRDefault="00714474" w:rsidP="00714474">
      <w:pPr>
        <w:rPr>
          <w:bCs/>
          <w:sz w:val="28"/>
          <w:szCs w:val="28"/>
        </w:rPr>
      </w:pPr>
      <w:r w:rsidRPr="00714474">
        <w:rPr>
          <w:bCs/>
          <w:sz w:val="28"/>
          <w:szCs w:val="28"/>
        </w:rPr>
        <w:t>towards one or more people.</w:t>
      </w:r>
      <w:r w:rsidRPr="00714474">
        <w:rPr>
          <w:bCs/>
          <w:sz w:val="28"/>
          <w:szCs w:val="28"/>
        </w:rPr>
        <w:tab/>
      </w:r>
      <w:r w:rsidRPr="00714474">
        <w:rPr>
          <w:bCs/>
          <w:sz w:val="28"/>
          <w:szCs w:val="28"/>
        </w:rPr>
        <w:tab/>
      </w:r>
      <w:r w:rsidRPr="00714474">
        <w:rPr>
          <w:bCs/>
          <w:sz w:val="28"/>
          <w:szCs w:val="28"/>
        </w:rPr>
        <w:tab/>
      </w:r>
      <w:r w:rsidRPr="00714474">
        <w:rPr>
          <w:bCs/>
          <w:sz w:val="28"/>
          <w:szCs w:val="28"/>
        </w:rPr>
        <w:tab/>
      </w:r>
      <w:r w:rsidRPr="00714474">
        <w:rPr>
          <w:bCs/>
          <w:sz w:val="28"/>
          <w:szCs w:val="28"/>
        </w:rPr>
        <w:tab/>
      </w:r>
      <w:r w:rsidRPr="00714474">
        <w:rPr>
          <w:bCs/>
          <w:sz w:val="28"/>
          <w:szCs w:val="28"/>
        </w:rPr>
        <w:tab/>
      </w:r>
      <w:r w:rsidRPr="00714474">
        <w:rPr>
          <w:bCs/>
          <w:sz w:val="28"/>
          <w:szCs w:val="28"/>
          <w:highlight w:val="yellow"/>
        </w:rPr>
        <w:t>True</w:t>
      </w:r>
      <w:r w:rsidRPr="00714474">
        <w:rPr>
          <w:bCs/>
          <w:sz w:val="28"/>
          <w:szCs w:val="28"/>
        </w:rPr>
        <w:tab/>
        <w:t>False</w:t>
      </w:r>
    </w:p>
    <w:p w14:paraId="0A66B3BF" w14:textId="77777777" w:rsidR="00714474" w:rsidRPr="00714474" w:rsidRDefault="00714474" w:rsidP="00714474">
      <w:pPr>
        <w:rPr>
          <w:bCs/>
          <w:sz w:val="28"/>
          <w:szCs w:val="28"/>
        </w:rPr>
      </w:pPr>
    </w:p>
    <w:p w14:paraId="210A5751" w14:textId="77777777" w:rsidR="00714474" w:rsidRPr="00714474" w:rsidRDefault="00714474" w:rsidP="00714474">
      <w:pPr>
        <w:rPr>
          <w:bCs/>
          <w:sz w:val="28"/>
          <w:szCs w:val="28"/>
        </w:rPr>
      </w:pPr>
      <w:r w:rsidRPr="00714474">
        <w:rPr>
          <w:bCs/>
          <w:sz w:val="28"/>
          <w:szCs w:val="28"/>
        </w:rPr>
        <w:t xml:space="preserve">The Human Rights Act 1998 sets out the fundamental </w:t>
      </w:r>
    </w:p>
    <w:p w14:paraId="3E08D91D" w14:textId="2C7CC1BC" w:rsidR="00714474" w:rsidRDefault="00714474" w:rsidP="00714474">
      <w:pPr>
        <w:rPr>
          <w:bCs/>
          <w:sz w:val="28"/>
          <w:szCs w:val="28"/>
        </w:rPr>
      </w:pPr>
      <w:r w:rsidRPr="00714474">
        <w:rPr>
          <w:bCs/>
          <w:sz w:val="28"/>
          <w:szCs w:val="28"/>
        </w:rPr>
        <w:t xml:space="preserve">rights and freedoms </w:t>
      </w:r>
      <w:r>
        <w:rPr>
          <w:bCs/>
          <w:sz w:val="28"/>
          <w:szCs w:val="28"/>
        </w:rPr>
        <w:t>for very few people</w:t>
      </w:r>
      <w:r w:rsidRPr="00714474">
        <w:rPr>
          <w:bCs/>
          <w:sz w:val="28"/>
          <w:szCs w:val="28"/>
        </w:rPr>
        <w:t xml:space="preserve"> in the UK</w:t>
      </w:r>
      <w:r>
        <w:rPr>
          <w:bCs/>
          <w:sz w:val="28"/>
          <w:szCs w:val="28"/>
        </w:rPr>
        <w:t>.</w:t>
      </w:r>
      <w:r>
        <w:rPr>
          <w:bCs/>
          <w:sz w:val="28"/>
          <w:szCs w:val="28"/>
        </w:rPr>
        <w:tab/>
      </w:r>
      <w:r w:rsidRPr="00714474">
        <w:rPr>
          <w:bCs/>
          <w:sz w:val="28"/>
          <w:szCs w:val="28"/>
        </w:rPr>
        <w:tab/>
        <w:t>True</w:t>
      </w:r>
      <w:r w:rsidRPr="00714474">
        <w:rPr>
          <w:bCs/>
          <w:sz w:val="28"/>
          <w:szCs w:val="28"/>
        </w:rPr>
        <w:tab/>
      </w:r>
      <w:r w:rsidRPr="00714474">
        <w:rPr>
          <w:bCs/>
          <w:sz w:val="28"/>
          <w:szCs w:val="28"/>
          <w:highlight w:val="yellow"/>
        </w:rPr>
        <w:t>False</w:t>
      </w:r>
    </w:p>
    <w:sectPr w:rsidR="00714474" w:rsidSect="000468B7">
      <w:footerReference w:type="default" r:id="rId10"/>
      <w:footerReference w:type="first" r:id="rId11"/>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905F8" w14:textId="77777777" w:rsidR="00E5660D" w:rsidRDefault="00E5660D" w:rsidP="00881DD7">
      <w:r>
        <w:separator/>
      </w:r>
    </w:p>
  </w:endnote>
  <w:endnote w:type="continuationSeparator" w:id="0">
    <w:p w14:paraId="270F4B57" w14:textId="77777777" w:rsidR="00E5660D" w:rsidRDefault="00E5660D" w:rsidP="00881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CA18" w14:textId="7C4A0FB8" w:rsidR="006C0275" w:rsidRDefault="006C0275">
    <w:pPr>
      <w:pStyle w:val="Footer"/>
    </w:pPr>
    <w:r w:rsidRPr="00CA52FF">
      <w:t xml:space="preserve">© </w:t>
    </w:r>
    <w:r>
      <w:t>Healthcare Trainers Network 2021</w:t>
    </w:r>
    <w:r>
      <w:ptab w:relativeTo="margin" w:alignment="center" w:leader="none"/>
    </w:r>
    <w:r w:rsidRPr="000468B7">
      <w:fldChar w:fldCharType="begin"/>
    </w:r>
    <w:r w:rsidRPr="000468B7">
      <w:instrText xml:space="preserve"> PAGE   \* MERGEFORMAT </w:instrText>
    </w:r>
    <w:r w:rsidRPr="000468B7">
      <w:fldChar w:fldCharType="separate"/>
    </w:r>
    <w:r w:rsidRPr="000468B7">
      <w:rPr>
        <w:noProof/>
      </w:rPr>
      <w:t>1</w:t>
    </w:r>
    <w:r w:rsidRPr="000468B7">
      <w:rPr>
        <w:noProof/>
      </w:rPr>
      <w:fldChar w:fldCharType="end"/>
    </w:r>
    <w:r>
      <w:ptab w:relativeTo="margin" w:alignment="right" w:leader="none"/>
    </w:r>
    <w:r>
      <w:t>Version 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17870" w14:textId="034730F0" w:rsidR="006C0275" w:rsidRDefault="006C0275">
    <w:pPr>
      <w:pStyle w:val="Footer"/>
    </w:pPr>
    <w:r w:rsidRPr="00E71B8F">
      <w:t>©</w:t>
    </w:r>
    <w:r>
      <w:t xml:space="preserve"> Healthcare Trainers Network 2021</w:t>
    </w:r>
    <w:r>
      <w:ptab w:relativeTo="margin" w:alignment="center" w:leader="none"/>
    </w:r>
    <w:r>
      <w:ptab w:relativeTo="margin" w:alignment="right" w:leader="none"/>
    </w:r>
    <w:r>
      <w:t>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AF858" w14:textId="77777777" w:rsidR="00E5660D" w:rsidRDefault="00E5660D" w:rsidP="00881DD7">
      <w:r>
        <w:separator/>
      </w:r>
    </w:p>
  </w:footnote>
  <w:footnote w:type="continuationSeparator" w:id="0">
    <w:p w14:paraId="33F00DEC" w14:textId="77777777" w:rsidR="00E5660D" w:rsidRDefault="00E5660D" w:rsidP="00881D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46EAC"/>
    <w:multiLevelType w:val="hybridMultilevel"/>
    <w:tmpl w:val="217CE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C1672"/>
    <w:multiLevelType w:val="hybridMultilevel"/>
    <w:tmpl w:val="88A6C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FC5935"/>
    <w:multiLevelType w:val="hybridMultilevel"/>
    <w:tmpl w:val="FC54E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912A07"/>
    <w:multiLevelType w:val="hybridMultilevel"/>
    <w:tmpl w:val="9EBC15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782B38"/>
    <w:multiLevelType w:val="hybridMultilevel"/>
    <w:tmpl w:val="6346E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4C6D73"/>
    <w:multiLevelType w:val="hybridMultilevel"/>
    <w:tmpl w:val="561CE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DA6721"/>
    <w:multiLevelType w:val="hybridMultilevel"/>
    <w:tmpl w:val="3AA08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BF466E"/>
    <w:multiLevelType w:val="hybridMultilevel"/>
    <w:tmpl w:val="9E3040E0"/>
    <w:lvl w:ilvl="0" w:tplc="2D081C0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A14DD3"/>
    <w:multiLevelType w:val="hybridMultilevel"/>
    <w:tmpl w:val="D86C41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990FFB"/>
    <w:multiLevelType w:val="hybridMultilevel"/>
    <w:tmpl w:val="8E7224EE"/>
    <w:lvl w:ilvl="0" w:tplc="880809F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4820DD"/>
    <w:multiLevelType w:val="hybridMultilevel"/>
    <w:tmpl w:val="D908A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785854"/>
    <w:multiLevelType w:val="hybridMultilevel"/>
    <w:tmpl w:val="9B3CB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DE002D"/>
    <w:multiLevelType w:val="hybridMultilevel"/>
    <w:tmpl w:val="C4DA5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99519A"/>
    <w:multiLevelType w:val="hybridMultilevel"/>
    <w:tmpl w:val="6FF81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3F21A9"/>
    <w:multiLevelType w:val="hybridMultilevel"/>
    <w:tmpl w:val="148CA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2F0F1F"/>
    <w:multiLevelType w:val="hybridMultilevel"/>
    <w:tmpl w:val="A80097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6E3825"/>
    <w:multiLevelType w:val="hybridMultilevel"/>
    <w:tmpl w:val="2F82F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A5A0489"/>
    <w:multiLevelType w:val="hybridMultilevel"/>
    <w:tmpl w:val="3C261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5F49D2"/>
    <w:multiLevelType w:val="hybridMultilevel"/>
    <w:tmpl w:val="9AA41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C81C5D"/>
    <w:multiLevelType w:val="hybridMultilevel"/>
    <w:tmpl w:val="9C3AE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7B2135"/>
    <w:multiLevelType w:val="hybridMultilevel"/>
    <w:tmpl w:val="63A2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C43EAB"/>
    <w:multiLevelType w:val="hybridMultilevel"/>
    <w:tmpl w:val="43266C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6CA1478"/>
    <w:multiLevelType w:val="hybridMultilevel"/>
    <w:tmpl w:val="C81A1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B23502"/>
    <w:multiLevelType w:val="hybridMultilevel"/>
    <w:tmpl w:val="F6AA7F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9BB781E"/>
    <w:multiLevelType w:val="hybridMultilevel"/>
    <w:tmpl w:val="F5B25D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8F3F52"/>
    <w:multiLevelType w:val="hybridMultilevel"/>
    <w:tmpl w:val="8C74DF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9F7E96"/>
    <w:multiLevelType w:val="hybridMultilevel"/>
    <w:tmpl w:val="E160A1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46D7A"/>
    <w:multiLevelType w:val="hybridMultilevel"/>
    <w:tmpl w:val="8062C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195366"/>
    <w:multiLevelType w:val="hybridMultilevel"/>
    <w:tmpl w:val="70585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AC5160"/>
    <w:multiLevelType w:val="hybridMultilevel"/>
    <w:tmpl w:val="A5309B74"/>
    <w:lvl w:ilvl="0" w:tplc="880809F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2678ED"/>
    <w:multiLevelType w:val="hybridMultilevel"/>
    <w:tmpl w:val="D13A32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FDF61C5"/>
    <w:multiLevelType w:val="hybridMultilevel"/>
    <w:tmpl w:val="15781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7F36AC"/>
    <w:multiLevelType w:val="hybridMultilevel"/>
    <w:tmpl w:val="61B26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A22D6F"/>
    <w:multiLevelType w:val="hybridMultilevel"/>
    <w:tmpl w:val="8EFE50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320DAD"/>
    <w:multiLevelType w:val="hybridMultilevel"/>
    <w:tmpl w:val="9ACAB0BC"/>
    <w:lvl w:ilvl="0" w:tplc="2D081C0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F283EB1"/>
    <w:multiLevelType w:val="hybridMultilevel"/>
    <w:tmpl w:val="BEE03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863E11"/>
    <w:multiLevelType w:val="hybridMultilevel"/>
    <w:tmpl w:val="A1583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F41947"/>
    <w:multiLevelType w:val="hybridMultilevel"/>
    <w:tmpl w:val="F3443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645547"/>
    <w:multiLevelType w:val="hybridMultilevel"/>
    <w:tmpl w:val="BD3C3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A7A2760"/>
    <w:multiLevelType w:val="hybridMultilevel"/>
    <w:tmpl w:val="B2DE9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5A7509"/>
    <w:multiLevelType w:val="hybridMultilevel"/>
    <w:tmpl w:val="30F6A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573CEB"/>
    <w:multiLevelType w:val="hybridMultilevel"/>
    <w:tmpl w:val="8BBAD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277C6A"/>
    <w:multiLevelType w:val="hybridMultilevel"/>
    <w:tmpl w:val="8B2A4A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746198C"/>
    <w:multiLevelType w:val="hybridMultilevel"/>
    <w:tmpl w:val="7B2A7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D56E05"/>
    <w:multiLevelType w:val="hybridMultilevel"/>
    <w:tmpl w:val="25B4C96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5" w15:restartNumberingAfterBreak="0">
    <w:nsid w:val="79F45DC2"/>
    <w:multiLevelType w:val="hybridMultilevel"/>
    <w:tmpl w:val="5A445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C092BC9"/>
    <w:multiLevelType w:val="hybridMultilevel"/>
    <w:tmpl w:val="0E100038"/>
    <w:lvl w:ilvl="0" w:tplc="880809F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DF855BA"/>
    <w:multiLevelType w:val="hybridMultilevel"/>
    <w:tmpl w:val="152A2B30"/>
    <w:lvl w:ilvl="0" w:tplc="880809FE">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F0951D0"/>
    <w:multiLevelType w:val="hybridMultilevel"/>
    <w:tmpl w:val="C818F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FC914DE"/>
    <w:multiLevelType w:val="hybridMultilevel"/>
    <w:tmpl w:val="80DE3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92506363">
    <w:abstractNumId w:val="6"/>
  </w:num>
  <w:num w:numId="2" w16cid:durableId="527447041">
    <w:abstractNumId w:val="13"/>
  </w:num>
  <w:num w:numId="3" w16cid:durableId="2106918577">
    <w:abstractNumId w:val="5"/>
  </w:num>
  <w:num w:numId="4" w16cid:durableId="937903307">
    <w:abstractNumId w:val="18"/>
  </w:num>
  <w:num w:numId="5" w16cid:durableId="1121613907">
    <w:abstractNumId w:val="14"/>
  </w:num>
  <w:num w:numId="6" w16cid:durableId="1531146170">
    <w:abstractNumId w:val="22"/>
  </w:num>
  <w:num w:numId="7" w16cid:durableId="1227109630">
    <w:abstractNumId w:val="11"/>
  </w:num>
  <w:num w:numId="8" w16cid:durableId="196547948">
    <w:abstractNumId w:val="41"/>
  </w:num>
  <w:num w:numId="9" w16cid:durableId="484246515">
    <w:abstractNumId w:val="48"/>
  </w:num>
  <w:num w:numId="10" w16cid:durableId="1959025206">
    <w:abstractNumId w:val="31"/>
  </w:num>
  <w:num w:numId="11" w16cid:durableId="1390037936">
    <w:abstractNumId w:val="16"/>
  </w:num>
  <w:num w:numId="12" w16cid:durableId="718555209">
    <w:abstractNumId w:val="20"/>
  </w:num>
  <w:num w:numId="13" w16cid:durableId="1763334258">
    <w:abstractNumId w:val="2"/>
  </w:num>
  <w:num w:numId="14" w16cid:durableId="140659264">
    <w:abstractNumId w:val="38"/>
  </w:num>
  <w:num w:numId="15" w16cid:durableId="1428694408">
    <w:abstractNumId w:val="40"/>
  </w:num>
  <w:num w:numId="16" w16cid:durableId="1930309826">
    <w:abstractNumId w:val="39"/>
  </w:num>
  <w:num w:numId="17" w16cid:durableId="798377167">
    <w:abstractNumId w:val="1"/>
  </w:num>
  <w:num w:numId="18" w16cid:durableId="1379474891">
    <w:abstractNumId w:val="45"/>
  </w:num>
  <w:num w:numId="19" w16cid:durableId="788163503">
    <w:abstractNumId w:val="32"/>
  </w:num>
  <w:num w:numId="20" w16cid:durableId="32579167">
    <w:abstractNumId w:val="36"/>
  </w:num>
  <w:num w:numId="21" w16cid:durableId="1553082434">
    <w:abstractNumId w:val="37"/>
  </w:num>
  <w:num w:numId="22" w16cid:durableId="1483695430">
    <w:abstractNumId w:val="44"/>
  </w:num>
  <w:num w:numId="23" w16cid:durableId="1638149919">
    <w:abstractNumId w:val="30"/>
  </w:num>
  <w:num w:numId="24" w16cid:durableId="208497507">
    <w:abstractNumId w:val="33"/>
  </w:num>
  <w:num w:numId="25" w16cid:durableId="1988702511">
    <w:abstractNumId w:val="27"/>
  </w:num>
  <w:num w:numId="26" w16cid:durableId="1006397715">
    <w:abstractNumId w:val="28"/>
  </w:num>
  <w:num w:numId="27" w16cid:durableId="279457426">
    <w:abstractNumId w:val="26"/>
  </w:num>
  <w:num w:numId="28" w16cid:durableId="891425559">
    <w:abstractNumId w:val="15"/>
  </w:num>
  <w:num w:numId="29" w16cid:durableId="1170952287">
    <w:abstractNumId w:val="3"/>
  </w:num>
  <w:num w:numId="30" w16cid:durableId="1147749864">
    <w:abstractNumId w:val="7"/>
  </w:num>
  <w:num w:numId="31" w16cid:durableId="327102565">
    <w:abstractNumId w:val="34"/>
  </w:num>
  <w:num w:numId="32" w16cid:durableId="66389839">
    <w:abstractNumId w:val="0"/>
  </w:num>
  <w:num w:numId="33" w16cid:durableId="1749499871">
    <w:abstractNumId w:val="21"/>
  </w:num>
  <w:num w:numId="34" w16cid:durableId="1592931467">
    <w:abstractNumId w:val="19"/>
  </w:num>
  <w:num w:numId="35" w16cid:durableId="574969576">
    <w:abstractNumId w:val="25"/>
  </w:num>
  <w:num w:numId="36" w16cid:durableId="1671366690">
    <w:abstractNumId w:val="43"/>
  </w:num>
  <w:num w:numId="37" w16cid:durableId="1336224102">
    <w:abstractNumId w:val="17"/>
  </w:num>
  <w:num w:numId="38" w16cid:durableId="340086621">
    <w:abstractNumId w:val="35"/>
  </w:num>
  <w:num w:numId="39" w16cid:durableId="1053240151">
    <w:abstractNumId w:val="42"/>
  </w:num>
  <w:num w:numId="40" w16cid:durableId="1767145038">
    <w:abstractNumId w:val="10"/>
  </w:num>
  <w:num w:numId="41" w16cid:durableId="1256128827">
    <w:abstractNumId w:val="4"/>
  </w:num>
  <w:num w:numId="42" w16cid:durableId="1019232406">
    <w:abstractNumId w:val="12"/>
  </w:num>
  <w:num w:numId="43" w16cid:durableId="513150628">
    <w:abstractNumId w:val="49"/>
  </w:num>
  <w:num w:numId="44" w16cid:durableId="1395082789">
    <w:abstractNumId w:val="24"/>
  </w:num>
  <w:num w:numId="45" w16cid:durableId="688458176">
    <w:abstractNumId w:val="29"/>
  </w:num>
  <w:num w:numId="46" w16cid:durableId="1422947806">
    <w:abstractNumId w:val="9"/>
  </w:num>
  <w:num w:numId="47" w16cid:durableId="124278978">
    <w:abstractNumId w:val="47"/>
  </w:num>
  <w:num w:numId="48" w16cid:durableId="1644504780">
    <w:abstractNumId w:val="46"/>
  </w:num>
  <w:num w:numId="49" w16cid:durableId="450710100">
    <w:abstractNumId w:val="8"/>
  </w:num>
  <w:num w:numId="50" w16cid:durableId="167394500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534"/>
    <w:rsid w:val="000203FA"/>
    <w:rsid w:val="000468B7"/>
    <w:rsid w:val="000631C6"/>
    <w:rsid w:val="00066BC7"/>
    <w:rsid w:val="00071702"/>
    <w:rsid w:val="0009567D"/>
    <w:rsid w:val="000A0534"/>
    <w:rsid w:val="000A1CF6"/>
    <w:rsid w:val="000A2504"/>
    <w:rsid w:val="000A3915"/>
    <w:rsid w:val="000C433B"/>
    <w:rsid w:val="000D7653"/>
    <w:rsid w:val="000E6CC7"/>
    <w:rsid w:val="001179EA"/>
    <w:rsid w:val="00125F1F"/>
    <w:rsid w:val="001530B3"/>
    <w:rsid w:val="00174D56"/>
    <w:rsid w:val="00177E62"/>
    <w:rsid w:val="00186D35"/>
    <w:rsid w:val="00186FD1"/>
    <w:rsid w:val="001A0D2A"/>
    <w:rsid w:val="001C4710"/>
    <w:rsid w:val="001E62AF"/>
    <w:rsid w:val="001F257F"/>
    <w:rsid w:val="00211A02"/>
    <w:rsid w:val="00213F5D"/>
    <w:rsid w:val="00217854"/>
    <w:rsid w:val="002220B8"/>
    <w:rsid w:val="002467AA"/>
    <w:rsid w:val="002836E5"/>
    <w:rsid w:val="00285F52"/>
    <w:rsid w:val="00286946"/>
    <w:rsid w:val="0029293A"/>
    <w:rsid w:val="002A0CFF"/>
    <w:rsid w:val="002A2818"/>
    <w:rsid w:val="002E15EA"/>
    <w:rsid w:val="0030671C"/>
    <w:rsid w:val="003164F5"/>
    <w:rsid w:val="00374861"/>
    <w:rsid w:val="00374DFA"/>
    <w:rsid w:val="00377690"/>
    <w:rsid w:val="00380885"/>
    <w:rsid w:val="003907AD"/>
    <w:rsid w:val="00397689"/>
    <w:rsid w:val="003A103E"/>
    <w:rsid w:val="003D75A3"/>
    <w:rsid w:val="003D7823"/>
    <w:rsid w:val="003E1296"/>
    <w:rsid w:val="003E6C58"/>
    <w:rsid w:val="003F1E50"/>
    <w:rsid w:val="00415F96"/>
    <w:rsid w:val="00444B55"/>
    <w:rsid w:val="00453F1E"/>
    <w:rsid w:val="00472A8B"/>
    <w:rsid w:val="00484CB7"/>
    <w:rsid w:val="004A23B6"/>
    <w:rsid w:val="004F52CC"/>
    <w:rsid w:val="00515595"/>
    <w:rsid w:val="005238BF"/>
    <w:rsid w:val="00567756"/>
    <w:rsid w:val="005A011D"/>
    <w:rsid w:val="005D44FC"/>
    <w:rsid w:val="00606BE8"/>
    <w:rsid w:val="006267C3"/>
    <w:rsid w:val="00635143"/>
    <w:rsid w:val="00646EBE"/>
    <w:rsid w:val="00694203"/>
    <w:rsid w:val="006C0275"/>
    <w:rsid w:val="006C21D8"/>
    <w:rsid w:val="00714474"/>
    <w:rsid w:val="0072310E"/>
    <w:rsid w:val="00760772"/>
    <w:rsid w:val="00794E5C"/>
    <w:rsid w:val="007C1CD1"/>
    <w:rsid w:val="007E32EC"/>
    <w:rsid w:val="00811A51"/>
    <w:rsid w:val="00815369"/>
    <w:rsid w:val="00837A1F"/>
    <w:rsid w:val="00853171"/>
    <w:rsid w:val="00881DD7"/>
    <w:rsid w:val="00882F13"/>
    <w:rsid w:val="008A1951"/>
    <w:rsid w:val="008B0883"/>
    <w:rsid w:val="008B089E"/>
    <w:rsid w:val="008D3BB6"/>
    <w:rsid w:val="008F11C0"/>
    <w:rsid w:val="00900A03"/>
    <w:rsid w:val="0091475B"/>
    <w:rsid w:val="00922E01"/>
    <w:rsid w:val="009339F1"/>
    <w:rsid w:val="00935243"/>
    <w:rsid w:val="009705A8"/>
    <w:rsid w:val="00983448"/>
    <w:rsid w:val="009872CA"/>
    <w:rsid w:val="00994423"/>
    <w:rsid w:val="009B04DB"/>
    <w:rsid w:val="009B07E0"/>
    <w:rsid w:val="009B5B4B"/>
    <w:rsid w:val="009C06FB"/>
    <w:rsid w:val="009C18C9"/>
    <w:rsid w:val="00A12FB7"/>
    <w:rsid w:val="00A37C85"/>
    <w:rsid w:val="00A52415"/>
    <w:rsid w:val="00A64BFB"/>
    <w:rsid w:val="00A7648D"/>
    <w:rsid w:val="00AE658C"/>
    <w:rsid w:val="00AF43B0"/>
    <w:rsid w:val="00B022BD"/>
    <w:rsid w:val="00B5673A"/>
    <w:rsid w:val="00B56E80"/>
    <w:rsid w:val="00B71779"/>
    <w:rsid w:val="00B8036C"/>
    <w:rsid w:val="00B84F71"/>
    <w:rsid w:val="00B951F9"/>
    <w:rsid w:val="00BA04AC"/>
    <w:rsid w:val="00BC04A4"/>
    <w:rsid w:val="00C04060"/>
    <w:rsid w:val="00C245E6"/>
    <w:rsid w:val="00C3367B"/>
    <w:rsid w:val="00C37F0D"/>
    <w:rsid w:val="00C46DA8"/>
    <w:rsid w:val="00C52298"/>
    <w:rsid w:val="00C64E6A"/>
    <w:rsid w:val="00C856E8"/>
    <w:rsid w:val="00C93F26"/>
    <w:rsid w:val="00CA1378"/>
    <w:rsid w:val="00CA52FF"/>
    <w:rsid w:val="00CA70D0"/>
    <w:rsid w:val="00D15AF7"/>
    <w:rsid w:val="00D21E81"/>
    <w:rsid w:val="00D42B92"/>
    <w:rsid w:val="00D470DF"/>
    <w:rsid w:val="00D53B3E"/>
    <w:rsid w:val="00D57899"/>
    <w:rsid w:val="00D717C5"/>
    <w:rsid w:val="00DB7CD3"/>
    <w:rsid w:val="00DE4FE9"/>
    <w:rsid w:val="00DF760B"/>
    <w:rsid w:val="00E16EAB"/>
    <w:rsid w:val="00E30EAB"/>
    <w:rsid w:val="00E32D93"/>
    <w:rsid w:val="00E45E3F"/>
    <w:rsid w:val="00E5660D"/>
    <w:rsid w:val="00E71B8F"/>
    <w:rsid w:val="00E86E7F"/>
    <w:rsid w:val="00EA7A71"/>
    <w:rsid w:val="00ED00A0"/>
    <w:rsid w:val="00EF3194"/>
    <w:rsid w:val="00EF3DAC"/>
    <w:rsid w:val="00F34653"/>
    <w:rsid w:val="00F82F82"/>
    <w:rsid w:val="00F84734"/>
    <w:rsid w:val="00F92B84"/>
    <w:rsid w:val="00F97124"/>
    <w:rsid w:val="00FA288C"/>
    <w:rsid w:val="00FE579E"/>
    <w:rsid w:val="00FF0A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879B2"/>
  <w15:chartTrackingRefBased/>
  <w15:docId w15:val="{91577CB0-A470-423C-A92F-43967BC7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7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C85"/>
    <w:pPr>
      <w:ind w:left="720"/>
      <w:contextualSpacing/>
    </w:pPr>
  </w:style>
  <w:style w:type="character" w:styleId="Hyperlink">
    <w:name w:val="Hyperlink"/>
    <w:basedOn w:val="DefaultParagraphFont"/>
    <w:uiPriority w:val="99"/>
    <w:unhideWhenUsed/>
    <w:rsid w:val="006C21D8"/>
    <w:rPr>
      <w:color w:val="0563C1" w:themeColor="hyperlink"/>
      <w:u w:val="single"/>
    </w:rPr>
  </w:style>
  <w:style w:type="character" w:styleId="UnresolvedMention">
    <w:name w:val="Unresolved Mention"/>
    <w:basedOn w:val="DefaultParagraphFont"/>
    <w:uiPriority w:val="99"/>
    <w:semiHidden/>
    <w:unhideWhenUsed/>
    <w:rsid w:val="006C21D8"/>
    <w:rPr>
      <w:color w:val="605E5C"/>
      <w:shd w:val="clear" w:color="auto" w:fill="E1DFDD"/>
    </w:rPr>
  </w:style>
  <w:style w:type="paragraph" w:styleId="Header">
    <w:name w:val="header"/>
    <w:basedOn w:val="Normal"/>
    <w:link w:val="HeaderChar"/>
    <w:uiPriority w:val="99"/>
    <w:unhideWhenUsed/>
    <w:rsid w:val="00881DD7"/>
    <w:pPr>
      <w:tabs>
        <w:tab w:val="center" w:pos="4513"/>
        <w:tab w:val="right" w:pos="9026"/>
      </w:tabs>
    </w:pPr>
  </w:style>
  <w:style w:type="character" w:customStyle="1" w:styleId="HeaderChar">
    <w:name w:val="Header Char"/>
    <w:basedOn w:val="DefaultParagraphFont"/>
    <w:link w:val="Header"/>
    <w:uiPriority w:val="99"/>
    <w:rsid w:val="00881DD7"/>
  </w:style>
  <w:style w:type="paragraph" w:styleId="Footer">
    <w:name w:val="footer"/>
    <w:basedOn w:val="Normal"/>
    <w:link w:val="FooterChar"/>
    <w:uiPriority w:val="99"/>
    <w:unhideWhenUsed/>
    <w:rsid w:val="00881DD7"/>
    <w:pPr>
      <w:tabs>
        <w:tab w:val="center" w:pos="4513"/>
        <w:tab w:val="right" w:pos="9026"/>
      </w:tabs>
    </w:pPr>
  </w:style>
  <w:style w:type="character" w:customStyle="1" w:styleId="FooterChar">
    <w:name w:val="Footer Char"/>
    <w:basedOn w:val="DefaultParagraphFont"/>
    <w:link w:val="Footer"/>
    <w:uiPriority w:val="99"/>
    <w:rsid w:val="00881DD7"/>
  </w:style>
  <w:style w:type="paragraph" w:styleId="NoSpacing">
    <w:name w:val="No Spacing"/>
    <w:link w:val="NoSpacingChar"/>
    <w:uiPriority w:val="1"/>
    <w:qFormat/>
    <w:rsid w:val="000468B7"/>
    <w:rPr>
      <w:rFonts w:asciiTheme="minorHAnsi" w:eastAsiaTheme="minorEastAsia" w:hAnsiTheme="minorHAnsi" w:cstheme="minorBidi"/>
      <w:sz w:val="22"/>
      <w:szCs w:val="22"/>
      <w:lang w:val="en-US"/>
    </w:rPr>
  </w:style>
  <w:style w:type="character" w:customStyle="1" w:styleId="NoSpacingChar">
    <w:name w:val="No Spacing Char"/>
    <w:basedOn w:val="DefaultParagraphFont"/>
    <w:link w:val="NoSpacing"/>
    <w:uiPriority w:val="1"/>
    <w:rsid w:val="000468B7"/>
    <w:rPr>
      <w:rFonts w:asciiTheme="minorHAnsi" w:eastAsiaTheme="minorEastAsia" w:hAnsiTheme="minorHAnsi" w:cstheme="minorBidi"/>
      <w:sz w:val="22"/>
      <w:szCs w:val="22"/>
      <w:lang w:val="en-US"/>
    </w:rPr>
  </w:style>
  <w:style w:type="paragraph" w:styleId="BalloonText">
    <w:name w:val="Balloon Text"/>
    <w:basedOn w:val="Normal"/>
    <w:link w:val="BalloonTextChar"/>
    <w:uiPriority w:val="99"/>
    <w:semiHidden/>
    <w:unhideWhenUsed/>
    <w:rsid w:val="00FA28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88C"/>
    <w:rPr>
      <w:rFonts w:ascii="Segoe UI" w:hAnsi="Segoe UI" w:cs="Segoe UI"/>
      <w:sz w:val="18"/>
      <w:szCs w:val="18"/>
    </w:rPr>
  </w:style>
  <w:style w:type="paragraph" w:customStyle="1" w:styleId="Default">
    <w:name w:val="Default"/>
    <w:rsid w:val="007E32EC"/>
    <w:pPr>
      <w:autoSpaceDE w:val="0"/>
      <w:autoSpaceDN w:val="0"/>
      <w:adjustRightInd w:val="0"/>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38805-1CA2-4381-8D11-30D0BE840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12</Pages>
  <Words>2715</Words>
  <Characters>15476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Inglis</cp:lastModifiedBy>
  <cp:revision>30</cp:revision>
  <cp:lastPrinted>2020-05-25T11:45:00Z</cp:lastPrinted>
  <dcterms:created xsi:type="dcterms:W3CDTF">2020-11-23T07:03:00Z</dcterms:created>
  <dcterms:modified xsi:type="dcterms:W3CDTF">2025-09-24T12:45:00Z</dcterms:modified>
</cp:coreProperties>
</file>